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53" w:rsidRDefault="002E4653" w:rsidP="00DA446E">
      <w:pPr>
        <w:jc w:val="center"/>
        <w:rPr>
          <w:rFonts w:cs="Aharoni"/>
          <w:b/>
          <w:sz w:val="48"/>
        </w:rPr>
      </w:pPr>
      <w:bookmarkStart w:id="0" w:name="_GoBack"/>
      <w:bookmarkEnd w:id="0"/>
    </w:p>
    <w:p w:rsidR="002E4653" w:rsidRDefault="002E4653" w:rsidP="00DA446E">
      <w:pPr>
        <w:jc w:val="center"/>
        <w:rPr>
          <w:rFonts w:cs="Aharoni"/>
          <w:b/>
          <w:sz w:val="48"/>
        </w:rPr>
      </w:pPr>
    </w:p>
    <w:p w:rsidR="002E4653" w:rsidRDefault="002E4653" w:rsidP="00DA446E">
      <w:pPr>
        <w:jc w:val="center"/>
        <w:rPr>
          <w:rFonts w:cs="Aharoni"/>
          <w:b/>
          <w:sz w:val="48"/>
        </w:rPr>
      </w:pPr>
    </w:p>
    <w:p w:rsidR="002E4653" w:rsidRDefault="002E4653" w:rsidP="00DA446E">
      <w:pPr>
        <w:jc w:val="center"/>
        <w:rPr>
          <w:rFonts w:cs="Aharoni"/>
          <w:b/>
          <w:sz w:val="48"/>
        </w:rPr>
      </w:pPr>
    </w:p>
    <w:p w:rsidR="002E4653" w:rsidRDefault="002E4653" w:rsidP="00DA446E">
      <w:pPr>
        <w:jc w:val="center"/>
        <w:rPr>
          <w:rFonts w:cs="Aharoni"/>
          <w:b/>
          <w:sz w:val="48"/>
        </w:rPr>
      </w:pPr>
    </w:p>
    <w:p w:rsidR="00392022" w:rsidRPr="00392022" w:rsidRDefault="00EC45FF" w:rsidP="00DA446E">
      <w:pPr>
        <w:jc w:val="center"/>
        <w:rPr>
          <w:rFonts w:cs="Aharoni"/>
          <w:b/>
          <w:sz w:val="48"/>
        </w:rPr>
      </w:pPr>
      <w:r>
        <w:rPr>
          <w:rFonts w:cs="Aharoni"/>
          <w:b/>
          <w:sz w:val="48"/>
        </w:rPr>
        <w:t>PROGRAM POLITYKI</w:t>
      </w:r>
      <w:r w:rsidR="00DA446E" w:rsidRPr="00392022">
        <w:rPr>
          <w:rFonts w:cs="Aharoni"/>
          <w:b/>
          <w:sz w:val="48"/>
        </w:rPr>
        <w:t xml:space="preserve"> SENIORALNEJ </w:t>
      </w:r>
    </w:p>
    <w:p w:rsidR="00DA446E" w:rsidRPr="00392022" w:rsidRDefault="00DA446E" w:rsidP="00DA446E">
      <w:pPr>
        <w:jc w:val="center"/>
        <w:rPr>
          <w:rFonts w:cs="Aharoni"/>
          <w:b/>
          <w:sz w:val="48"/>
        </w:rPr>
      </w:pPr>
      <w:r w:rsidRPr="00392022">
        <w:rPr>
          <w:rFonts w:cs="Aharoni"/>
          <w:b/>
          <w:sz w:val="48"/>
        </w:rPr>
        <w:t xml:space="preserve">W GMINIE I MIEŚCIE </w:t>
      </w:r>
    </w:p>
    <w:p w:rsidR="00392022" w:rsidRDefault="00870B42" w:rsidP="00DA446E">
      <w:pPr>
        <w:jc w:val="center"/>
        <w:rPr>
          <w:rFonts w:cs="Aharoni"/>
          <w:b/>
          <w:sz w:val="48"/>
        </w:rPr>
      </w:pPr>
      <w:r>
        <w:rPr>
          <w:rFonts w:cs="Aharoni"/>
          <w:b/>
          <w:sz w:val="48"/>
        </w:rPr>
        <w:t>NOWE SKALMIERZYCE</w:t>
      </w:r>
      <w:r w:rsidR="00DA446E" w:rsidRPr="00392022">
        <w:rPr>
          <w:rFonts w:cs="Aharoni"/>
          <w:b/>
          <w:sz w:val="48"/>
        </w:rPr>
        <w:t xml:space="preserve"> </w:t>
      </w:r>
    </w:p>
    <w:p w:rsidR="007F361A" w:rsidRPr="00392022" w:rsidRDefault="00392022" w:rsidP="00DA446E">
      <w:pPr>
        <w:jc w:val="center"/>
        <w:rPr>
          <w:rFonts w:cs="Aharoni"/>
          <w:b/>
          <w:sz w:val="48"/>
        </w:rPr>
      </w:pPr>
      <w:r>
        <w:rPr>
          <w:rFonts w:cs="Aharoni"/>
          <w:b/>
          <w:sz w:val="48"/>
        </w:rPr>
        <w:t xml:space="preserve">NA </w:t>
      </w:r>
      <w:r w:rsidR="00971576">
        <w:rPr>
          <w:rFonts w:cs="Aharoni"/>
          <w:b/>
          <w:sz w:val="48"/>
        </w:rPr>
        <w:t>LATA 2019 – 2023</w:t>
      </w:r>
    </w:p>
    <w:p w:rsidR="00DA446E" w:rsidRPr="00392022" w:rsidRDefault="00DA446E" w:rsidP="00DA446E">
      <w:pPr>
        <w:jc w:val="center"/>
        <w:rPr>
          <w:rFonts w:cs="Aharoni"/>
          <w:b/>
          <w:sz w:val="28"/>
        </w:rPr>
      </w:pPr>
    </w:p>
    <w:p w:rsidR="00392022" w:rsidRDefault="00392022" w:rsidP="00DA446E">
      <w:pPr>
        <w:jc w:val="center"/>
        <w:rPr>
          <w:b/>
          <w:sz w:val="28"/>
        </w:rPr>
      </w:pPr>
    </w:p>
    <w:p w:rsidR="002E4653" w:rsidRDefault="002E4653" w:rsidP="00DA446E">
      <w:pPr>
        <w:jc w:val="center"/>
        <w:rPr>
          <w:b/>
          <w:sz w:val="28"/>
        </w:rPr>
      </w:pPr>
    </w:p>
    <w:p w:rsidR="002E4653" w:rsidRDefault="002E4653" w:rsidP="00DA446E">
      <w:pPr>
        <w:jc w:val="center"/>
        <w:rPr>
          <w:b/>
          <w:sz w:val="28"/>
        </w:rPr>
      </w:pPr>
    </w:p>
    <w:p w:rsidR="002E4653" w:rsidRDefault="002E4653" w:rsidP="00DA446E">
      <w:pPr>
        <w:jc w:val="center"/>
        <w:rPr>
          <w:b/>
          <w:sz w:val="28"/>
        </w:rPr>
      </w:pPr>
    </w:p>
    <w:p w:rsidR="002E4653" w:rsidRDefault="002E4653" w:rsidP="00DA446E">
      <w:pPr>
        <w:jc w:val="center"/>
        <w:rPr>
          <w:b/>
          <w:sz w:val="28"/>
        </w:rPr>
      </w:pPr>
    </w:p>
    <w:p w:rsidR="00DA446E" w:rsidRPr="00DA446E" w:rsidRDefault="00DA446E" w:rsidP="00DA446E">
      <w:pPr>
        <w:jc w:val="center"/>
        <w:rPr>
          <w:b/>
          <w:sz w:val="28"/>
        </w:rPr>
      </w:pPr>
    </w:p>
    <w:p w:rsidR="00392022" w:rsidRDefault="00392022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2022" w:rsidRPr="00392022" w:rsidTr="00392022">
        <w:tc>
          <w:tcPr>
            <w:tcW w:w="9212" w:type="dxa"/>
            <w:shd w:val="clear" w:color="auto" w:fill="A6A6A6" w:themeFill="background1" w:themeFillShade="A6"/>
          </w:tcPr>
          <w:p w:rsidR="00392022" w:rsidRDefault="00392022">
            <w:pPr>
              <w:rPr>
                <w:b/>
                <w:sz w:val="28"/>
              </w:rPr>
            </w:pPr>
            <w:r w:rsidRPr="00392022">
              <w:rPr>
                <w:b/>
                <w:sz w:val="28"/>
              </w:rPr>
              <w:t xml:space="preserve">Opracowanie programu: </w:t>
            </w:r>
          </w:p>
          <w:p w:rsidR="00392022" w:rsidRPr="00392022" w:rsidRDefault="00392022">
            <w:pPr>
              <w:rPr>
                <w:b/>
                <w:sz w:val="28"/>
              </w:rPr>
            </w:pPr>
          </w:p>
          <w:p w:rsidR="00392022" w:rsidRPr="00392022" w:rsidRDefault="00392022">
            <w:pPr>
              <w:rPr>
                <w:b/>
                <w:sz w:val="28"/>
              </w:rPr>
            </w:pPr>
            <w:r w:rsidRPr="00FC7B73">
              <w:rPr>
                <w:b/>
                <w:sz w:val="28"/>
              </w:rPr>
              <w:t>Miejsko-Gminny Ośrodek Pomocy Społecznej w Nowych Skalmierzycach</w:t>
            </w:r>
          </w:p>
        </w:tc>
      </w:tr>
    </w:tbl>
    <w:p w:rsidR="00392022" w:rsidRDefault="00392022">
      <w:pPr>
        <w:rPr>
          <w:sz w:val="24"/>
        </w:rPr>
      </w:pP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021"/>
        <w:gridCol w:w="1326"/>
      </w:tblGrid>
      <w:tr w:rsidR="00155C52" w:rsidTr="00111F57">
        <w:trPr>
          <w:trHeight w:val="376"/>
        </w:trPr>
        <w:tc>
          <w:tcPr>
            <w:tcW w:w="9347" w:type="dxa"/>
            <w:gridSpan w:val="2"/>
            <w:shd w:val="clear" w:color="auto" w:fill="A6A6A6" w:themeFill="background1" w:themeFillShade="A6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SPIS TREŚCI</w:t>
            </w: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Wprowadzenie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Odniesienie do innych dokumentów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57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Diagnoza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Założenia polityki senioralnej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Założenia programu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</w:tcPr>
          <w:p w:rsidR="00155C52" w:rsidRPr="00FC7B73" w:rsidRDefault="00155C52" w:rsidP="0051297D">
            <w:pPr>
              <w:rPr>
                <w:sz w:val="28"/>
              </w:rPr>
            </w:pPr>
            <w:r w:rsidRPr="00FC7B73">
              <w:rPr>
                <w:sz w:val="28"/>
              </w:rPr>
              <w:t>System zarządzania programem</w:t>
            </w:r>
          </w:p>
        </w:tc>
        <w:tc>
          <w:tcPr>
            <w:tcW w:w="1326" w:type="dxa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  <w:tr w:rsidR="00155C52" w:rsidTr="00111F57">
        <w:trPr>
          <w:trHeight w:val="376"/>
        </w:trPr>
        <w:tc>
          <w:tcPr>
            <w:tcW w:w="8021" w:type="dxa"/>
            <w:shd w:val="clear" w:color="auto" w:fill="A6A6A6" w:themeFill="background1" w:themeFillShade="A6"/>
          </w:tcPr>
          <w:p w:rsidR="00155C52" w:rsidRDefault="00155C52" w:rsidP="0051297D">
            <w:pPr>
              <w:rPr>
                <w:b/>
                <w:sz w:val="28"/>
              </w:rPr>
            </w:pPr>
          </w:p>
        </w:tc>
        <w:tc>
          <w:tcPr>
            <w:tcW w:w="1326" w:type="dxa"/>
            <w:shd w:val="clear" w:color="auto" w:fill="A6A6A6" w:themeFill="background1" w:themeFillShade="A6"/>
          </w:tcPr>
          <w:p w:rsidR="00155C52" w:rsidRDefault="00155C52" w:rsidP="0051297D">
            <w:pPr>
              <w:jc w:val="center"/>
              <w:rPr>
                <w:b/>
                <w:sz w:val="28"/>
              </w:rPr>
            </w:pPr>
          </w:p>
        </w:tc>
      </w:tr>
    </w:tbl>
    <w:p w:rsidR="00392022" w:rsidRDefault="0039202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p w:rsidR="00155C52" w:rsidRDefault="00155C52">
      <w:pPr>
        <w:rPr>
          <w:sz w:val="24"/>
        </w:rPr>
      </w:pPr>
    </w:p>
    <w:tbl>
      <w:tblPr>
        <w:tblW w:w="9436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335F80" w:rsidTr="00335F80">
        <w:trPr>
          <w:trHeight w:val="2982"/>
        </w:trPr>
        <w:tc>
          <w:tcPr>
            <w:tcW w:w="9436" w:type="dxa"/>
          </w:tcPr>
          <w:p w:rsidR="00335F80" w:rsidRDefault="00335F80" w:rsidP="00335F80">
            <w:pPr>
              <w:ind w:left="231"/>
              <w:rPr>
                <w:sz w:val="24"/>
              </w:rPr>
            </w:pPr>
          </w:p>
          <w:p w:rsidR="00335F80" w:rsidRPr="008543C0" w:rsidRDefault="00335F80" w:rsidP="008543C0">
            <w:pPr>
              <w:jc w:val="center"/>
              <w:rPr>
                <w:i/>
                <w:sz w:val="32"/>
              </w:rPr>
            </w:pPr>
            <w:r w:rsidRPr="006F7FAE">
              <w:rPr>
                <w:i/>
                <w:sz w:val="32"/>
              </w:rPr>
              <w:t>Polityka senioralna jest to ogół celowych działań organów administracji publicznej wszystkich szczebli oraz innych organizacji i instytucji, które realizują zadania i inicjatywy kształtujące warunki dla</w:t>
            </w:r>
            <w:r w:rsidR="008543C0">
              <w:rPr>
                <w:i/>
                <w:sz w:val="32"/>
              </w:rPr>
              <w:t xml:space="preserve"> </w:t>
            </w:r>
            <w:r w:rsidRPr="006F7FAE">
              <w:rPr>
                <w:i/>
                <w:sz w:val="32"/>
              </w:rPr>
              <w:t xml:space="preserve">godnego </w:t>
            </w:r>
            <w:r w:rsidR="008543C0">
              <w:rPr>
                <w:i/>
                <w:sz w:val="32"/>
              </w:rPr>
              <w:br/>
            </w:r>
            <w:r w:rsidRPr="006F7FAE">
              <w:rPr>
                <w:i/>
                <w:sz w:val="32"/>
              </w:rPr>
              <w:t>i zdrowego starzenia się.</w:t>
            </w:r>
          </w:p>
        </w:tc>
      </w:tr>
    </w:tbl>
    <w:p w:rsidR="00155C52" w:rsidRDefault="00155C52" w:rsidP="00335F80">
      <w:pPr>
        <w:rPr>
          <w:sz w:val="32"/>
          <w:u w:val="single"/>
        </w:rPr>
      </w:pPr>
    </w:p>
    <w:p w:rsidR="00155C52" w:rsidRDefault="00155C52" w:rsidP="00335F80">
      <w:pPr>
        <w:rPr>
          <w:sz w:val="32"/>
          <w:u w:val="single"/>
        </w:rPr>
      </w:pPr>
    </w:p>
    <w:p w:rsidR="00DA446E" w:rsidRPr="00BA05D2" w:rsidRDefault="001D6956" w:rsidP="00BA05D2">
      <w:pPr>
        <w:pStyle w:val="Akapitzlist"/>
        <w:numPr>
          <w:ilvl w:val="0"/>
          <w:numId w:val="1"/>
        </w:numPr>
        <w:rPr>
          <w:b/>
          <w:sz w:val="32"/>
          <w:u w:val="single"/>
        </w:rPr>
      </w:pPr>
      <w:r w:rsidRPr="00BA05D2">
        <w:rPr>
          <w:b/>
          <w:sz w:val="32"/>
          <w:u w:val="single"/>
        </w:rPr>
        <w:lastRenderedPageBreak/>
        <w:t>WPROWADZENIE</w:t>
      </w:r>
    </w:p>
    <w:p w:rsidR="001D6956" w:rsidRPr="00C76161" w:rsidRDefault="001D6956" w:rsidP="00946807">
      <w:pPr>
        <w:jc w:val="both"/>
        <w:rPr>
          <w:sz w:val="28"/>
          <w:szCs w:val="28"/>
        </w:rPr>
      </w:pPr>
      <w:r w:rsidRPr="00C76161">
        <w:rPr>
          <w:sz w:val="28"/>
          <w:szCs w:val="28"/>
        </w:rPr>
        <w:t>Program polityki senioralnej G</w:t>
      </w:r>
      <w:r w:rsidR="00DE7BD0" w:rsidRPr="00C76161">
        <w:rPr>
          <w:sz w:val="28"/>
          <w:szCs w:val="28"/>
        </w:rPr>
        <w:t>miny i Miasta Nowe Skalmierzyce</w:t>
      </w:r>
      <w:r w:rsidR="0046721A" w:rsidRPr="00C76161">
        <w:rPr>
          <w:sz w:val="28"/>
          <w:szCs w:val="28"/>
        </w:rPr>
        <w:t xml:space="preserve"> jest </w:t>
      </w:r>
      <w:r w:rsidR="00DE7BD0" w:rsidRPr="00C76161">
        <w:rPr>
          <w:sz w:val="28"/>
          <w:szCs w:val="28"/>
        </w:rPr>
        <w:t>pierwszy</w:t>
      </w:r>
      <w:r w:rsidR="0046721A" w:rsidRPr="00C76161">
        <w:rPr>
          <w:sz w:val="28"/>
          <w:szCs w:val="28"/>
        </w:rPr>
        <w:t>m</w:t>
      </w:r>
      <w:r w:rsidR="00DE7BD0" w:rsidRPr="00C76161">
        <w:rPr>
          <w:sz w:val="28"/>
          <w:szCs w:val="28"/>
        </w:rPr>
        <w:t xml:space="preserve"> w dziejach samorządu Nowych Skalmierzyc</w:t>
      </w:r>
      <w:r w:rsidR="0046721A" w:rsidRPr="00C76161">
        <w:rPr>
          <w:sz w:val="28"/>
          <w:szCs w:val="28"/>
        </w:rPr>
        <w:t xml:space="preserve"> dokumentem ujmującym w sposó</w:t>
      </w:r>
      <w:r w:rsidR="00ED5D3F" w:rsidRPr="00C76161">
        <w:rPr>
          <w:sz w:val="28"/>
          <w:szCs w:val="28"/>
        </w:rPr>
        <w:t xml:space="preserve">b kompleksowy </w:t>
      </w:r>
      <w:r w:rsidR="00963309">
        <w:rPr>
          <w:sz w:val="28"/>
          <w:szCs w:val="28"/>
        </w:rPr>
        <w:t>tematykę</w:t>
      </w:r>
      <w:r w:rsidR="00ED5D3F" w:rsidRPr="00C76161">
        <w:rPr>
          <w:sz w:val="28"/>
          <w:szCs w:val="28"/>
        </w:rPr>
        <w:t xml:space="preserve"> seniorów</w:t>
      </w:r>
      <w:r w:rsidR="0046721A" w:rsidRPr="00C76161">
        <w:rPr>
          <w:sz w:val="28"/>
          <w:szCs w:val="28"/>
        </w:rPr>
        <w:t>.</w:t>
      </w:r>
    </w:p>
    <w:p w:rsidR="00184AAF" w:rsidRDefault="00C76161" w:rsidP="00946807">
      <w:pPr>
        <w:jc w:val="both"/>
        <w:rPr>
          <w:sz w:val="28"/>
          <w:szCs w:val="28"/>
        </w:rPr>
      </w:pPr>
      <w:r w:rsidRPr="00C76161">
        <w:rPr>
          <w:sz w:val="28"/>
          <w:szCs w:val="28"/>
        </w:rPr>
        <w:t xml:space="preserve">Na potrzeby niniejszego dokumentu polityka senioralna rozumiana </w:t>
      </w:r>
      <w:r w:rsidR="00CE3366">
        <w:rPr>
          <w:sz w:val="28"/>
          <w:szCs w:val="28"/>
        </w:rPr>
        <w:t>jest szeroko jako ogół działań</w:t>
      </w:r>
      <w:r w:rsidRPr="00C76161">
        <w:rPr>
          <w:sz w:val="28"/>
          <w:szCs w:val="28"/>
        </w:rPr>
        <w:t xml:space="preserve"> prowadzących do zapewnienia warunków dla wydłużenia aktywności, zarówno zawodowej, jak i społecznej oraz dla samodzielnego, zdrowego, bezpiecznego i niezależnego życia osób starszych</w:t>
      </w:r>
      <w:r w:rsidR="00CE3366">
        <w:rPr>
          <w:sz w:val="28"/>
          <w:szCs w:val="28"/>
        </w:rPr>
        <w:t>.</w:t>
      </w:r>
    </w:p>
    <w:p w:rsidR="00184AAF" w:rsidRDefault="00184AAF" w:rsidP="00946807">
      <w:pPr>
        <w:jc w:val="both"/>
        <w:rPr>
          <w:sz w:val="28"/>
        </w:rPr>
      </w:pPr>
      <w:r w:rsidRPr="00184AAF">
        <w:rPr>
          <w:sz w:val="28"/>
        </w:rPr>
        <w:t xml:space="preserve">Światowa Organizacja Zdrowia (ang. WHO - World </w:t>
      </w:r>
      <w:proofErr w:type="spellStart"/>
      <w:r w:rsidRPr="00184AAF">
        <w:rPr>
          <w:sz w:val="28"/>
        </w:rPr>
        <w:t>Health</w:t>
      </w:r>
      <w:proofErr w:type="spellEnd"/>
      <w:r w:rsidRPr="00184AAF">
        <w:rPr>
          <w:sz w:val="28"/>
        </w:rPr>
        <w:t xml:space="preserve"> Organization), która jest międzynarodową komórką działającą przy Organizacji Narodów Zjednoczonych (ONZ) określając początek starości wskazuje na 60 rok życia. W starości wyróżnia trzy zasadnicze etapy: </w:t>
      </w:r>
      <w:r w:rsidRPr="00184AAF">
        <w:rPr>
          <w:sz w:val="28"/>
        </w:rPr>
        <w:sym w:font="Symbol" w:char="F0D8"/>
      </w:r>
      <w:r w:rsidRPr="00184AAF">
        <w:rPr>
          <w:sz w:val="28"/>
        </w:rPr>
        <w:t xml:space="preserve"> pierwszy od 60 – 75 roku życia – wiek podeszły (tzw. wczesna starość); </w:t>
      </w:r>
      <w:r w:rsidRPr="00184AAF">
        <w:rPr>
          <w:sz w:val="28"/>
        </w:rPr>
        <w:sym w:font="Symbol" w:char="F0D8"/>
      </w:r>
      <w:r w:rsidRPr="00184AAF">
        <w:rPr>
          <w:sz w:val="28"/>
        </w:rPr>
        <w:t xml:space="preserve"> drugi od 75 – 90 roku życia – wiek starczy (tzw. późna starość); </w:t>
      </w:r>
      <w:r w:rsidRPr="00184AAF">
        <w:rPr>
          <w:sz w:val="28"/>
        </w:rPr>
        <w:sym w:font="Symbol" w:char="F0D8"/>
      </w:r>
      <w:r w:rsidRPr="00184AAF">
        <w:rPr>
          <w:sz w:val="28"/>
        </w:rPr>
        <w:t xml:space="preserve"> 90 rok życia i więcej – wiek sędziwy (tzw. długowieczność). Ważnym aspektem polityki senioralnej jest horyzontalność wpisana w spójność działań państwa w obszarze zabezpieczenia społecznego, rynku pracy, zdrowia, edukacji (uczenia się przez całe życie), infrastruk</w:t>
      </w:r>
      <w:r w:rsidR="004C6797">
        <w:rPr>
          <w:sz w:val="28"/>
        </w:rPr>
        <w:t>tury, mieszkalnictwa i innych.</w:t>
      </w:r>
    </w:p>
    <w:p w:rsidR="00BA05D2" w:rsidRPr="00BA05D2" w:rsidRDefault="00BA05D2" w:rsidP="00946807">
      <w:pPr>
        <w:jc w:val="both"/>
        <w:rPr>
          <w:sz w:val="36"/>
        </w:rPr>
      </w:pPr>
      <w:r w:rsidRPr="00BA05D2">
        <w:rPr>
          <w:sz w:val="28"/>
        </w:rPr>
        <w:t>Starzenie się społeczeństwa jest jednym z podstawowych problemów współczesnych czasów. Demografowie alarmują: postępujące zjawisko starzenia się i niski przyrost naturalny w Europie nie gwarantuje nawet zastępowalności pokoleń. Polska należy do krajów</w:t>
      </w:r>
      <w:r w:rsidR="00062060">
        <w:rPr>
          <w:sz w:val="28"/>
        </w:rPr>
        <w:t>,</w:t>
      </w:r>
      <w:r w:rsidRPr="00BA05D2">
        <w:rPr>
          <w:sz w:val="28"/>
        </w:rPr>
        <w:t xml:space="preserve"> w którym odnotowywany jest znaczny odsetek osób w starszym wieku. Wraz ze wzrostem liczby osób starszych zwiększać się będzie liczba osób chorych, niepełnosprawnych i potrzebujących pomocy. Opieka nad człowiekiem starym i chorym, potrzebującym jest prawem każdego człowieka i jednocześnie obowiązkiem społeczeństwa. Starzenie się społeczeństwa rodzi określone problemy społeczne i ekonomiczne; wymaga istotnych zmian w polityce społecznej. Konieczne staje się podjęcie skutecznych działań gwarantujących seniorom należyte miejsce w społeczeństwie, możliwość zaspokajania potrzeb, poprawę jakości życia i sprawowani</w:t>
      </w:r>
      <w:r w:rsidR="004C6797">
        <w:rPr>
          <w:sz w:val="28"/>
        </w:rPr>
        <w:t xml:space="preserve">a właściwej opieki (w kulturze </w:t>
      </w:r>
      <w:r w:rsidRPr="00BA05D2">
        <w:rPr>
          <w:sz w:val="28"/>
        </w:rPr>
        <w:t xml:space="preserve"> Polski opieka nad seniorem organizowana jest przez najbliższych członków rodziny). Rodzina jest najważniejszym punktem odniesienia dla seniorów, zabezpieczając potrzebę bezpieczeństwa</w:t>
      </w:r>
      <w:r w:rsidR="00523E04">
        <w:rPr>
          <w:sz w:val="28"/>
        </w:rPr>
        <w:t>,</w:t>
      </w:r>
      <w:r w:rsidRPr="00BA05D2">
        <w:rPr>
          <w:sz w:val="28"/>
        </w:rPr>
        <w:t xml:space="preserve"> opieki i akceptacji.</w:t>
      </w:r>
    </w:p>
    <w:p w:rsidR="00184AAF" w:rsidRPr="00706E64" w:rsidRDefault="00184AAF" w:rsidP="00946807">
      <w:pPr>
        <w:jc w:val="both"/>
        <w:rPr>
          <w:sz w:val="28"/>
        </w:rPr>
      </w:pPr>
      <w:r w:rsidRPr="00184AAF">
        <w:rPr>
          <w:sz w:val="28"/>
        </w:rPr>
        <w:lastRenderedPageBreak/>
        <w:t>Niewątpliwie wyzwania wynikające z procesu starzenia się społeczeństwa wymagają podjęcia wielokierunkowych działań, których celem głównym jest zapewnienie godnego starzenia się poprzez poprawę jakości i poziomu życia oraz tworzenie warunków do aktywności zawodowej i społecznej osób starszych. Ze względu na różnorodność obszarów, w których działania te powinny być podjęte, niezbędne jest staranne rozpoznanie potrzeb i oczekiwań środowiska osób starszych oraz osób, organizacji i instytucji działających na ich rzecz, a następnie wypracowanie wielokierunkowej, kompleksowej i długoterminowej strategii działań, odpowiadającej w jak największym stopniu na te potrzeby i oczekiwania.</w:t>
      </w:r>
      <w:r w:rsidRPr="00184AAF">
        <w:rPr>
          <w:sz w:val="36"/>
        </w:rPr>
        <w:t xml:space="preserve"> </w:t>
      </w:r>
      <w:r w:rsidRPr="00184AAF">
        <w:rPr>
          <w:sz w:val="28"/>
        </w:rPr>
        <w:t>Niniejszy dokument powinien być więc potraktowany jako element procesu, którego celem jest opracowanie, a następnie wdrażanie polityki senioralnej nie tylko na poziomie kraju, ale także r</w:t>
      </w:r>
      <w:r w:rsidR="004C6797">
        <w:rPr>
          <w:sz w:val="28"/>
        </w:rPr>
        <w:t xml:space="preserve">egionu i w lokalnym środowisku. </w:t>
      </w:r>
      <w:r w:rsidRPr="00184AAF">
        <w:rPr>
          <w:sz w:val="28"/>
        </w:rPr>
        <w:t xml:space="preserve"> Wyzwaniem dla polityki senioralnej będzie więc zwiększający się udział osób starszych w populacji i przygotowanie się na wiele społecznych i ekonomicznych konsekwencji tego zjawiska, a co za tym idzie wydłużenie okresu aktywności zawodowej. Nie bez znaczenia jest również włączenie potencjału osób starszych w obszar aktywności społecznej i obywatelskiej, co wymaga podjęcia wielokierunkowych działań. Ich początkiem musi być staranne rozpoznanie potrzeb i oczekiwań środowiska seniorów, ale także działających na ich rzecz </w:t>
      </w:r>
      <w:r w:rsidRPr="00706E64">
        <w:rPr>
          <w:sz w:val="28"/>
        </w:rPr>
        <w:t>organizacji i instytucji, by w efekcie wspólnie wypracować wielokierunkową, kompleksową i długoterminową strategię działań, które będą odpowiedzią na potrzeby i oczekiwania ludzi starszych. Tak więc przedstawiony dokument należy traktować jako początek ważnego procesu prowadzonego w naszym lokalnym środowisku.</w:t>
      </w:r>
    </w:p>
    <w:p w:rsidR="00B34527" w:rsidRPr="00706E64" w:rsidRDefault="00B34527" w:rsidP="00946807">
      <w:pPr>
        <w:jc w:val="both"/>
        <w:rPr>
          <w:sz w:val="28"/>
          <w:szCs w:val="28"/>
        </w:rPr>
      </w:pPr>
      <w:r w:rsidRPr="00706E64">
        <w:rPr>
          <w:rFonts w:cs="URWGroteskExtLig"/>
          <w:sz w:val="28"/>
          <w:szCs w:val="28"/>
        </w:rPr>
        <w:t>Świat codziennych problemów i potrzeb najstarszej grupy społeczeństwa, moż</w:t>
      </w:r>
      <w:r w:rsidRPr="00706E64">
        <w:rPr>
          <w:rFonts w:cs="URWGroteskExtLig"/>
          <w:sz w:val="28"/>
          <w:szCs w:val="28"/>
        </w:rPr>
        <w:softHyphen/>
        <w:t>na poznać jedynie, zwracając się do ekspertów, którymi są... same osoby star</w:t>
      </w:r>
      <w:r w:rsidRPr="00706E64">
        <w:rPr>
          <w:rFonts w:cs="URWGroteskExtLig"/>
          <w:sz w:val="28"/>
          <w:szCs w:val="28"/>
        </w:rPr>
        <w:softHyphen/>
        <w:t>sze.</w:t>
      </w:r>
    </w:p>
    <w:p w:rsidR="00220C54" w:rsidRPr="00706E64" w:rsidRDefault="005149CB" w:rsidP="00946807">
      <w:pPr>
        <w:jc w:val="both"/>
        <w:rPr>
          <w:sz w:val="28"/>
        </w:rPr>
      </w:pPr>
      <w:r w:rsidRPr="00706E64">
        <w:rPr>
          <w:sz w:val="28"/>
          <w:szCs w:val="28"/>
        </w:rPr>
        <w:t>Program został opracowany na</w:t>
      </w:r>
      <w:r w:rsidR="00143C33" w:rsidRPr="00706E64">
        <w:rPr>
          <w:sz w:val="28"/>
          <w:szCs w:val="28"/>
        </w:rPr>
        <w:t xml:space="preserve"> podstawie danych GUS</w:t>
      </w:r>
      <w:r w:rsidR="0024482C">
        <w:rPr>
          <w:sz w:val="28"/>
          <w:szCs w:val="28"/>
        </w:rPr>
        <w:t>, danych Urzędu G</w:t>
      </w:r>
      <w:r w:rsidR="00B561C5">
        <w:rPr>
          <w:sz w:val="28"/>
          <w:szCs w:val="28"/>
        </w:rPr>
        <w:t>m</w:t>
      </w:r>
      <w:r w:rsidR="0024482C">
        <w:rPr>
          <w:sz w:val="28"/>
          <w:szCs w:val="28"/>
        </w:rPr>
        <w:t xml:space="preserve">iny i Miasta Nowe Skalmierzyce, zasobów ośrodka pomocy społecznej </w:t>
      </w:r>
      <w:r w:rsidR="00143C33" w:rsidRPr="00706E64">
        <w:rPr>
          <w:sz w:val="28"/>
          <w:szCs w:val="28"/>
        </w:rPr>
        <w:t xml:space="preserve"> oraz badania ankietowego diagnozującego potrzeby seniorów </w:t>
      </w:r>
      <w:r w:rsidR="00FB72F7" w:rsidRPr="00706E64">
        <w:rPr>
          <w:sz w:val="28"/>
          <w:szCs w:val="28"/>
        </w:rPr>
        <w:t>w Gminie i Mieście</w:t>
      </w:r>
      <w:r w:rsidR="0081116B" w:rsidRPr="00706E64">
        <w:rPr>
          <w:sz w:val="28"/>
          <w:szCs w:val="28"/>
        </w:rPr>
        <w:t xml:space="preserve"> Nowe Skalmierzyce. </w:t>
      </w:r>
      <w:r w:rsidR="0081116B" w:rsidRPr="00706E64">
        <w:rPr>
          <w:sz w:val="28"/>
        </w:rPr>
        <w:t>Wyznaczone cele oraz kierunki działań będą mogły być realizowane dzięki zaangażowaniu różnych podmiotów</w:t>
      </w:r>
      <w:r w:rsidR="00220C54" w:rsidRPr="00706E64">
        <w:rPr>
          <w:sz w:val="28"/>
        </w:rPr>
        <w:t>.</w:t>
      </w:r>
    </w:p>
    <w:p w:rsidR="00220C54" w:rsidRDefault="00220C54" w:rsidP="00946807">
      <w:pPr>
        <w:jc w:val="both"/>
        <w:rPr>
          <w:sz w:val="28"/>
        </w:rPr>
      </w:pPr>
    </w:p>
    <w:p w:rsidR="00B04925" w:rsidRDefault="00B04925" w:rsidP="00946807">
      <w:pPr>
        <w:jc w:val="both"/>
        <w:rPr>
          <w:sz w:val="28"/>
        </w:rPr>
      </w:pPr>
    </w:p>
    <w:p w:rsidR="00B942AE" w:rsidRPr="00B942AE" w:rsidRDefault="00BA05D2" w:rsidP="00FF6050">
      <w:pPr>
        <w:pStyle w:val="Akapitzlist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BA05D2">
        <w:rPr>
          <w:b/>
          <w:sz w:val="28"/>
          <w:u w:val="single"/>
        </w:rPr>
        <w:lastRenderedPageBreak/>
        <w:t>ODNIESIENIE DO INNYCH DOKUMENTÓW</w:t>
      </w:r>
    </w:p>
    <w:p w:rsidR="00B942AE" w:rsidRPr="00B942AE" w:rsidRDefault="00B942AE" w:rsidP="00FF6050">
      <w:pPr>
        <w:jc w:val="both"/>
        <w:rPr>
          <w:rFonts w:cs="Arial"/>
          <w:sz w:val="28"/>
          <w:szCs w:val="28"/>
          <w:shd w:val="clear" w:color="auto" w:fill="FFFFFF"/>
        </w:rPr>
      </w:pPr>
      <w:r w:rsidRPr="00036322">
        <w:rPr>
          <w:sz w:val="28"/>
          <w:szCs w:val="28"/>
          <w:u w:val="single"/>
        </w:rPr>
        <w:t>Konstytucja Rzeczypospolitej Polskiej</w:t>
      </w:r>
      <w:r w:rsidRPr="00036322">
        <w:rPr>
          <w:sz w:val="28"/>
          <w:szCs w:val="28"/>
        </w:rPr>
        <w:t xml:space="preserve"> </w:t>
      </w:r>
      <w:r w:rsidRPr="00036322">
        <w:rPr>
          <w:rFonts w:cs="Arial"/>
          <w:sz w:val="28"/>
          <w:szCs w:val="28"/>
          <w:shd w:val="clear" w:color="auto" w:fill="FFFFFF"/>
        </w:rPr>
        <w:t xml:space="preserve">chroni godność seniorów, </w:t>
      </w:r>
      <w:r>
        <w:rPr>
          <w:rFonts w:cs="Arial"/>
          <w:sz w:val="28"/>
          <w:szCs w:val="28"/>
          <w:shd w:val="clear" w:color="auto" w:fill="FFFFFF"/>
        </w:rPr>
        <w:t xml:space="preserve">zabezpiecza </w:t>
      </w:r>
      <w:r w:rsidRPr="00036322">
        <w:rPr>
          <w:rFonts w:cs="Arial"/>
          <w:sz w:val="28"/>
          <w:szCs w:val="28"/>
          <w:shd w:val="clear" w:color="auto" w:fill="FFFFFF"/>
        </w:rPr>
        <w:t xml:space="preserve">prawa socjalne, </w:t>
      </w:r>
      <w:r>
        <w:rPr>
          <w:rFonts w:cs="Arial"/>
          <w:sz w:val="28"/>
          <w:szCs w:val="28"/>
          <w:shd w:val="clear" w:color="auto" w:fill="FFFFFF"/>
        </w:rPr>
        <w:t xml:space="preserve">prawo do ochrony zdrowia, </w:t>
      </w:r>
      <w:r w:rsidRPr="00036322">
        <w:rPr>
          <w:rFonts w:cs="Arial"/>
          <w:sz w:val="28"/>
          <w:szCs w:val="28"/>
          <w:shd w:val="clear" w:color="auto" w:fill="FFFFFF"/>
        </w:rPr>
        <w:t>gwarantuje im równość wobec prawa i zakazuje dyskryminowania ze względu na wiek.</w:t>
      </w:r>
    </w:p>
    <w:p w:rsidR="00BA05D2" w:rsidRDefault="00BA05D2" w:rsidP="00FF6050">
      <w:pPr>
        <w:jc w:val="both"/>
        <w:rPr>
          <w:sz w:val="28"/>
        </w:rPr>
      </w:pPr>
      <w:r w:rsidRPr="00BA05D2">
        <w:rPr>
          <w:sz w:val="28"/>
        </w:rPr>
        <w:t xml:space="preserve">Polityka senioralna, zgodnie z dokumentem </w:t>
      </w:r>
      <w:r w:rsidRPr="00B3359E">
        <w:rPr>
          <w:sz w:val="28"/>
          <w:u w:val="single"/>
        </w:rPr>
        <w:t>Założenia Długofalowej Polityki Senioralnej w Polsce na lata 2014–2020,</w:t>
      </w:r>
      <w:r w:rsidRPr="00BA05D2">
        <w:rPr>
          <w:sz w:val="28"/>
        </w:rPr>
        <w:t xml:space="preserve"> stanowi ogół celowych działań organów administracji publicznej wszystkich szczebli oraz innych organizacji i instytucji, które realizują zadania i inicjatywy kształtujące warunki godnego i zdrowego starzenia się.</w:t>
      </w:r>
      <w:r w:rsidR="003850FB">
        <w:rPr>
          <w:sz w:val="28"/>
        </w:rPr>
        <w:t xml:space="preserve"> Realizacja polityki senioralnej ma przede wszystkim pomóc osobom starszym stać się, w ich poczuciu, pełnoprawną grupą społeczną oraz zapobiegać wykluczeniu społecznemu. Dzięki współpracy wielu stron należy zadbać o zdrową, radosną i aktywną starość, wykorzystując potencjał drzemiący w seniorach.</w:t>
      </w:r>
    </w:p>
    <w:p w:rsidR="009B5D47" w:rsidRDefault="009B5D47" w:rsidP="008F7394">
      <w:pPr>
        <w:jc w:val="both"/>
        <w:rPr>
          <w:sz w:val="28"/>
        </w:rPr>
      </w:pPr>
      <w:r w:rsidRPr="00B3359E">
        <w:rPr>
          <w:sz w:val="28"/>
          <w:u w:val="single"/>
        </w:rPr>
        <w:t>Strategia Polityki Społecznej Dla Województwa Wielkopolskiego do 2020</w:t>
      </w:r>
      <w:r>
        <w:rPr>
          <w:sz w:val="28"/>
        </w:rPr>
        <w:t xml:space="preserve"> </w:t>
      </w:r>
      <w:r w:rsidRPr="009E0F67">
        <w:rPr>
          <w:sz w:val="28"/>
          <w:u w:val="single"/>
        </w:rPr>
        <w:t xml:space="preserve">roku </w:t>
      </w:r>
      <w:r>
        <w:rPr>
          <w:sz w:val="28"/>
        </w:rPr>
        <w:t xml:space="preserve">wskazuje, iż </w:t>
      </w:r>
      <w:r w:rsidR="005A37E2">
        <w:rPr>
          <w:sz w:val="28"/>
        </w:rPr>
        <w:t>priorytety  strategiczne</w:t>
      </w:r>
      <w:r w:rsidR="003B50F8">
        <w:rPr>
          <w:sz w:val="28"/>
        </w:rPr>
        <w:t>,</w:t>
      </w:r>
      <w:r>
        <w:rPr>
          <w:sz w:val="28"/>
        </w:rPr>
        <w:t xml:space="preserve"> między innymi</w:t>
      </w:r>
      <w:r w:rsidR="003B50F8">
        <w:rPr>
          <w:sz w:val="28"/>
        </w:rPr>
        <w:t>,</w:t>
      </w:r>
      <w:r>
        <w:rPr>
          <w:sz w:val="28"/>
        </w:rPr>
        <w:t xml:space="preserve"> </w:t>
      </w:r>
      <w:r w:rsidR="005A37E2">
        <w:rPr>
          <w:sz w:val="28"/>
        </w:rPr>
        <w:t xml:space="preserve">zostały </w:t>
      </w:r>
      <w:r>
        <w:rPr>
          <w:sz w:val="28"/>
        </w:rPr>
        <w:t>rozpisane na cele operacyjne i zadania adresowane do: seniorów.</w:t>
      </w:r>
      <w:r w:rsidR="005A37E2">
        <w:rPr>
          <w:sz w:val="28"/>
        </w:rPr>
        <w:t xml:space="preserve"> Partycypacja społeczna osób</w:t>
      </w:r>
      <w:r w:rsidR="00871536">
        <w:rPr>
          <w:sz w:val="28"/>
        </w:rPr>
        <w:t xml:space="preserve"> starszych jest dobrodziejstwem i warunkiem koniecznym integracji międzypokoleniowej, w ramach której każda generacja dostarcza własnych unikatowych zasobów.</w:t>
      </w:r>
      <w:r w:rsidR="003274F3">
        <w:rPr>
          <w:sz w:val="28"/>
        </w:rPr>
        <w:t xml:space="preserve"> Celem nadrzędnym jest zatem stworzenie seniorom możliwości prowadzenia o</w:t>
      </w:r>
      <w:r w:rsidR="00EE586A">
        <w:rPr>
          <w:sz w:val="28"/>
        </w:rPr>
        <w:t>ptymalnego i niezależnego życia w ich dotychczasowym środowisku społecznym.</w:t>
      </w:r>
    </w:p>
    <w:p w:rsidR="00B2045B" w:rsidRDefault="00B3359E" w:rsidP="00FF6050">
      <w:pPr>
        <w:jc w:val="both"/>
        <w:rPr>
          <w:sz w:val="28"/>
          <w:szCs w:val="28"/>
        </w:rPr>
      </w:pPr>
      <w:r w:rsidRPr="00B3359E">
        <w:rPr>
          <w:sz w:val="28"/>
          <w:szCs w:val="28"/>
        </w:rPr>
        <w:t xml:space="preserve">Niniejszy program </w:t>
      </w:r>
      <w:r w:rsidR="00B2045B">
        <w:rPr>
          <w:sz w:val="28"/>
          <w:szCs w:val="28"/>
        </w:rPr>
        <w:t xml:space="preserve">nawiązuje do </w:t>
      </w:r>
      <w:r w:rsidR="00B2045B" w:rsidRPr="00B2045B">
        <w:rPr>
          <w:sz w:val="28"/>
          <w:szCs w:val="28"/>
          <w:u w:val="single"/>
        </w:rPr>
        <w:t>Strategii Gminy i Miasta Nowe Skalmierzyce</w:t>
      </w:r>
      <w:r w:rsidR="00B2045B">
        <w:rPr>
          <w:sz w:val="28"/>
          <w:szCs w:val="28"/>
          <w:u w:val="single"/>
        </w:rPr>
        <w:t>.</w:t>
      </w:r>
      <w:r w:rsidR="00B2045B" w:rsidRPr="00B2045B">
        <w:rPr>
          <w:sz w:val="28"/>
          <w:szCs w:val="28"/>
        </w:rPr>
        <w:t xml:space="preserve"> </w:t>
      </w:r>
      <w:r w:rsidR="00B2045B">
        <w:t xml:space="preserve"> „</w:t>
      </w:r>
      <w:r w:rsidR="00B2045B" w:rsidRPr="00B2045B">
        <w:rPr>
          <w:sz w:val="28"/>
          <w:szCs w:val="28"/>
        </w:rPr>
        <w:t>Strategia jest centralną osią, wokół której skupić się muszą wszelkie działania władz samorządowych, zmierzające do jak najlepszego zaspakajania różnorodnych potrze</w:t>
      </w:r>
      <w:r w:rsidR="00236AAD">
        <w:rPr>
          <w:sz w:val="28"/>
          <w:szCs w:val="28"/>
        </w:rPr>
        <w:t xml:space="preserve">b mieszkańców oraz stymulowania </w:t>
      </w:r>
      <w:r w:rsidR="00B2045B" w:rsidRPr="00B2045B">
        <w:rPr>
          <w:sz w:val="28"/>
          <w:szCs w:val="28"/>
        </w:rPr>
        <w:t>rozwoju gospodarczego.</w:t>
      </w:r>
      <w:r w:rsidR="00B2045B">
        <w:rPr>
          <w:sz w:val="28"/>
          <w:szCs w:val="28"/>
        </w:rPr>
        <w:t>”</w:t>
      </w:r>
    </w:p>
    <w:p w:rsidR="004C6797" w:rsidRDefault="00FF6050" w:rsidP="00946807">
      <w:pPr>
        <w:jc w:val="both"/>
        <w:rPr>
          <w:sz w:val="28"/>
          <w:szCs w:val="28"/>
        </w:rPr>
      </w:pPr>
      <w:r w:rsidRPr="001448A0">
        <w:rPr>
          <w:sz w:val="28"/>
          <w:szCs w:val="28"/>
        </w:rPr>
        <w:t>Komisja Europejska dostrzegła, iż liczba osób w wieku starszym rośnie, dlatego też pracuje nad tym, aby zwiększyć świadomość rządów państw członkowskich Unii Europejskiej w kwestii włączania seniorów do aktywnego uczestnictwa w życiu społecznym</w:t>
      </w:r>
      <w:r>
        <w:rPr>
          <w:sz w:val="28"/>
          <w:szCs w:val="28"/>
        </w:rPr>
        <w:t xml:space="preserve">. </w:t>
      </w:r>
      <w:r w:rsidRPr="001448A0">
        <w:rPr>
          <w:sz w:val="28"/>
          <w:szCs w:val="28"/>
        </w:rPr>
        <w:t xml:space="preserve">O prawach seniorów związanych z ideą starzenia się, przeczytać można w </w:t>
      </w:r>
      <w:r w:rsidRPr="008E26DF">
        <w:rPr>
          <w:sz w:val="28"/>
          <w:szCs w:val="28"/>
          <w:u w:val="single"/>
        </w:rPr>
        <w:t>Karcie praw podstawowych Unii Europejskiej z 2000 roku</w:t>
      </w:r>
      <w:r w:rsidRPr="001448A0">
        <w:rPr>
          <w:sz w:val="28"/>
          <w:szCs w:val="28"/>
        </w:rPr>
        <w:t xml:space="preserve">, z którą muszą być zgodne działania wszystkich instytucji UE oraz państw członkowskich zobligowanych do wdrażania prawa unijnego. Informacje dotyczące tego zagadnienia znajdują się w rozdziale poświęconym równości </w:t>
      </w:r>
      <w:r>
        <w:rPr>
          <w:sz w:val="28"/>
          <w:szCs w:val="28"/>
        </w:rPr>
        <w:br/>
      </w:r>
      <w:r w:rsidRPr="001448A0">
        <w:rPr>
          <w:sz w:val="28"/>
          <w:szCs w:val="28"/>
        </w:rPr>
        <w:lastRenderedPageBreak/>
        <w:t xml:space="preserve">i dotyczą niedyskryminacji ze względu na wiek oraz prawa </w:t>
      </w:r>
      <w:r w:rsidR="007B7A86">
        <w:rPr>
          <w:sz w:val="28"/>
          <w:szCs w:val="28"/>
        </w:rPr>
        <w:t xml:space="preserve">do </w:t>
      </w:r>
      <w:r w:rsidRPr="001448A0">
        <w:rPr>
          <w:sz w:val="28"/>
          <w:szCs w:val="28"/>
        </w:rPr>
        <w:t xml:space="preserve">godnego </w:t>
      </w:r>
      <w:r>
        <w:rPr>
          <w:sz w:val="28"/>
          <w:szCs w:val="28"/>
        </w:rPr>
        <w:br/>
      </w:r>
      <w:r w:rsidRPr="001448A0">
        <w:rPr>
          <w:sz w:val="28"/>
          <w:szCs w:val="28"/>
        </w:rPr>
        <w:t>i niezależnego życia oraz do uczestniczenia w życiu społecznym i kulturalnym.</w:t>
      </w:r>
    </w:p>
    <w:p w:rsidR="003639BC" w:rsidRPr="003639BC" w:rsidRDefault="003639BC" w:rsidP="00946807">
      <w:pPr>
        <w:jc w:val="both"/>
        <w:rPr>
          <w:sz w:val="28"/>
          <w:szCs w:val="28"/>
        </w:rPr>
      </w:pPr>
    </w:p>
    <w:p w:rsidR="000208AA" w:rsidRPr="00B87240" w:rsidRDefault="004C6797" w:rsidP="00B87240">
      <w:pPr>
        <w:pStyle w:val="Akapitzlist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4C6797">
        <w:rPr>
          <w:b/>
          <w:sz w:val="28"/>
          <w:u w:val="single"/>
        </w:rPr>
        <w:t>DIAGNOZA</w:t>
      </w:r>
    </w:p>
    <w:p w:rsidR="000208AA" w:rsidRPr="003639BC" w:rsidRDefault="000208AA" w:rsidP="008F7394">
      <w:pPr>
        <w:jc w:val="both"/>
        <w:rPr>
          <w:rFonts w:cs="URWGroteskExtLig"/>
          <w:sz w:val="28"/>
          <w:szCs w:val="28"/>
        </w:rPr>
      </w:pPr>
      <w:r w:rsidRPr="000208AA">
        <w:rPr>
          <w:sz w:val="28"/>
          <w:szCs w:val="28"/>
          <w:shd w:val="clear" w:color="auto" w:fill="FFFFFF"/>
        </w:rPr>
        <w:t>Instytucje takie jak Główny Urząd Statystyczny czy Eurostat publikują informacje, że ludzi starszych będzie przybywało. </w:t>
      </w:r>
      <w:r w:rsidRPr="000208AA">
        <w:rPr>
          <w:rFonts w:cs="URWGroteskExtLig"/>
          <w:sz w:val="28"/>
          <w:szCs w:val="28"/>
        </w:rPr>
        <w:t xml:space="preserve">Demograficzny proces starzenia się społeczeństwa jest nieunikniony zarówno w Polsce jak i w Europie. Dłuższe średnie trwanie życia, lepszy stan zdrowia, postęp ekonomiczny </w:t>
      </w:r>
      <w:r w:rsidR="00F82C2E">
        <w:rPr>
          <w:rFonts w:cs="URWGroteskExtLig"/>
          <w:sz w:val="28"/>
          <w:szCs w:val="28"/>
        </w:rPr>
        <w:br/>
      </w:r>
      <w:r w:rsidRPr="000208AA">
        <w:rPr>
          <w:rFonts w:cs="URWGroteskExtLig"/>
          <w:sz w:val="28"/>
          <w:szCs w:val="28"/>
        </w:rPr>
        <w:t>i społeczny sprawiają, że ludzie starsi stają się coraz licz</w:t>
      </w:r>
      <w:r w:rsidRPr="000208AA">
        <w:rPr>
          <w:rFonts w:cs="URWGroteskExtLig"/>
          <w:sz w:val="28"/>
          <w:szCs w:val="28"/>
        </w:rPr>
        <w:softHyphen/>
        <w:t>niejszą grupą w całym społeczeństwie.</w:t>
      </w:r>
    </w:p>
    <w:p w:rsidR="000208AA" w:rsidRPr="003E3B82" w:rsidRDefault="00DC6BE2" w:rsidP="00B87240">
      <w:pPr>
        <w:pStyle w:val="Akapitzlist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3E3B82">
        <w:rPr>
          <w:sz w:val="28"/>
          <w:szCs w:val="28"/>
          <w:u w:val="single"/>
          <w:shd w:val="clear" w:color="auto" w:fill="FFFFFF"/>
        </w:rPr>
        <w:t>Statystyka</w:t>
      </w:r>
      <w:r w:rsidR="00657B98" w:rsidRPr="003E3B82">
        <w:rPr>
          <w:sz w:val="28"/>
          <w:szCs w:val="28"/>
          <w:u w:val="single"/>
          <w:shd w:val="clear" w:color="auto" w:fill="FFFFFF"/>
        </w:rPr>
        <w:t xml:space="preserve"> </w:t>
      </w:r>
    </w:p>
    <w:p w:rsidR="00B40E43" w:rsidRPr="00AA49D0" w:rsidRDefault="00B40E43" w:rsidP="008F73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AA49D0">
        <w:rPr>
          <w:rFonts w:cs="Times New Roman"/>
          <w:sz w:val="28"/>
          <w:szCs w:val="28"/>
        </w:rPr>
        <w:t>Zjawisko starzenia się ludności jest współczesnym procesem demograficznym,</w:t>
      </w:r>
    </w:p>
    <w:p w:rsidR="00B40E43" w:rsidRPr="00AA49D0" w:rsidRDefault="00B40E43" w:rsidP="008F7394">
      <w:pPr>
        <w:jc w:val="both"/>
        <w:rPr>
          <w:rFonts w:cs="Times New Roman"/>
          <w:sz w:val="28"/>
          <w:szCs w:val="28"/>
        </w:rPr>
      </w:pPr>
      <w:r w:rsidRPr="00AA49D0">
        <w:rPr>
          <w:rFonts w:cs="Times New Roman"/>
          <w:sz w:val="28"/>
          <w:szCs w:val="28"/>
        </w:rPr>
        <w:t>o niespotykanej wcześniej skali i natężeniu, obejmującym społeczeństwa Europy.</w:t>
      </w:r>
    </w:p>
    <w:p w:rsidR="00B40E43" w:rsidRPr="00AA49D0" w:rsidRDefault="00B40E43" w:rsidP="008F7394">
      <w:pPr>
        <w:jc w:val="both"/>
        <w:rPr>
          <w:rFonts w:cs="Times New Roman"/>
          <w:sz w:val="28"/>
          <w:szCs w:val="28"/>
        </w:rPr>
      </w:pPr>
      <w:r w:rsidRPr="00AA49D0">
        <w:rPr>
          <w:rFonts w:cs="Times New Roman"/>
          <w:sz w:val="28"/>
          <w:szCs w:val="28"/>
        </w:rPr>
        <w:t>Prognozuje się, iż w perspektywie czasu proces ów nasili się, co doprowadzi do zasadniczej zmiany proporcji między młodymi a  ludźmi w podeszłym wieku.</w:t>
      </w:r>
    </w:p>
    <w:p w:rsidR="00B40E43" w:rsidRPr="00AA49D0" w:rsidRDefault="00B40E43" w:rsidP="008F7394">
      <w:pPr>
        <w:jc w:val="both"/>
        <w:rPr>
          <w:rFonts w:cs="Times New Roman"/>
          <w:sz w:val="28"/>
          <w:szCs w:val="28"/>
        </w:rPr>
      </w:pPr>
      <w:r w:rsidRPr="00AA49D0">
        <w:rPr>
          <w:rFonts w:cs="Times New Roman"/>
          <w:sz w:val="28"/>
          <w:szCs w:val="28"/>
        </w:rPr>
        <w:t xml:space="preserve">Według danych </w:t>
      </w:r>
      <w:r>
        <w:rPr>
          <w:rFonts w:cs="Times New Roman"/>
          <w:sz w:val="28"/>
          <w:szCs w:val="28"/>
        </w:rPr>
        <w:t>GUS na dzień</w:t>
      </w:r>
      <w:r w:rsidRPr="00AA49D0">
        <w:rPr>
          <w:rFonts w:cs="Times New Roman"/>
          <w:sz w:val="28"/>
          <w:szCs w:val="28"/>
        </w:rPr>
        <w:t xml:space="preserve"> 1 stycznia 2019 roku Gmina i Miasto Nowe Skalmierzyce liczyła 15 478 mieszkańców</w:t>
      </w:r>
      <w:r w:rsidRPr="00AA49D0">
        <w:rPr>
          <w:rFonts w:cs="Times New Roman"/>
          <w:sz w:val="28"/>
          <w:szCs w:val="28"/>
          <w:vertAlign w:val="superscript"/>
        </w:rPr>
        <w:footnoteReference w:id="1"/>
      </w:r>
      <w:r w:rsidRPr="00AA49D0">
        <w:rPr>
          <w:rFonts w:cs="Times New Roman"/>
          <w:sz w:val="28"/>
          <w:szCs w:val="28"/>
        </w:rPr>
        <w:t>.</w:t>
      </w:r>
    </w:p>
    <w:p w:rsidR="00B40E43" w:rsidRPr="00E34A3F" w:rsidRDefault="00B40E43" w:rsidP="00B40E43">
      <w:pPr>
        <w:spacing w:after="0" w:line="240" w:lineRule="auto"/>
        <w:rPr>
          <w:b/>
          <w:bCs/>
          <w:i/>
        </w:rPr>
      </w:pPr>
      <w:r w:rsidRPr="00E34A3F">
        <w:rPr>
          <w:b/>
          <w:bCs/>
          <w:i/>
        </w:rPr>
        <w:t xml:space="preserve">Tabela 1. Mieszkańcy  Gminy i Miasta Nowe Skalmierzyce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rPr>
                <w:b/>
                <w:bCs/>
                <w:sz w:val="24"/>
              </w:rPr>
            </w:pP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2016</w:t>
            </w:r>
          </w:p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2017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Populacja mieszkańców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15 333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15 376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15 478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</w:p>
          <w:p w:rsidR="00B40E43" w:rsidRPr="00C9491A" w:rsidRDefault="00B40E43" w:rsidP="006F2493">
            <w:pPr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 xml:space="preserve">     Mieszkańcy  60+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3 610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3 656</w:t>
            </w:r>
          </w:p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3 289</w:t>
            </w:r>
          </w:p>
        </w:tc>
      </w:tr>
    </w:tbl>
    <w:p w:rsidR="00B40E43" w:rsidRPr="00E34A3F" w:rsidRDefault="00B40E43" w:rsidP="00B40E43">
      <w:pPr>
        <w:jc w:val="center"/>
        <w:rPr>
          <w:b/>
          <w:bCs/>
          <w:i/>
        </w:rPr>
      </w:pPr>
      <w:r>
        <w:rPr>
          <w:b/>
          <w:bCs/>
          <w:i/>
        </w:rPr>
        <w:t>Źródło</w:t>
      </w:r>
      <w:r w:rsidRPr="00E34A3F">
        <w:rPr>
          <w:b/>
          <w:bCs/>
          <w:i/>
        </w:rPr>
        <w:t>: GUS</w:t>
      </w:r>
    </w:p>
    <w:p w:rsidR="00B40E43" w:rsidRPr="00AA49D0" w:rsidRDefault="00B40E43" w:rsidP="008F7394">
      <w:pPr>
        <w:jc w:val="both"/>
        <w:rPr>
          <w:bCs/>
          <w:sz w:val="28"/>
          <w:szCs w:val="28"/>
        </w:rPr>
      </w:pPr>
      <w:r w:rsidRPr="00AA49D0">
        <w:rPr>
          <w:bCs/>
          <w:sz w:val="28"/>
          <w:szCs w:val="28"/>
        </w:rPr>
        <w:t>Jak wynika z powyższej tabeli</w:t>
      </w:r>
      <w:r>
        <w:rPr>
          <w:bCs/>
          <w:sz w:val="28"/>
          <w:szCs w:val="28"/>
        </w:rPr>
        <w:t xml:space="preserve">  seniorzy stanowią średnio 24</w:t>
      </w:r>
      <w:r w:rsidRPr="00AA49D0">
        <w:rPr>
          <w:bCs/>
          <w:sz w:val="28"/>
          <w:szCs w:val="28"/>
        </w:rPr>
        <w:t xml:space="preserve"> % populacji mieszkańców Gminy i Miasta Nowe Skalmierzyce.  </w:t>
      </w:r>
      <w:r>
        <w:rPr>
          <w:bCs/>
          <w:sz w:val="28"/>
          <w:szCs w:val="28"/>
        </w:rPr>
        <w:t>Blisko c</w:t>
      </w:r>
      <w:r w:rsidRPr="00AA49D0">
        <w:rPr>
          <w:bCs/>
          <w:sz w:val="28"/>
          <w:szCs w:val="28"/>
        </w:rPr>
        <w:t xml:space="preserve">o </w:t>
      </w:r>
      <w:r>
        <w:rPr>
          <w:bCs/>
          <w:sz w:val="28"/>
          <w:szCs w:val="28"/>
        </w:rPr>
        <w:t>4</w:t>
      </w:r>
      <w:r w:rsidRPr="00AA49D0">
        <w:rPr>
          <w:bCs/>
          <w:sz w:val="28"/>
          <w:szCs w:val="28"/>
        </w:rPr>
        <w:t xml:space="preserve"> mieszkaniec Gminy i Miasta Nowe Skalm</w:t>
      </w:r>
      <w:r>
        <w:rPr>
          <w:bCs/>
          <w:sz w:val="28"/>
          <w:szCs w:val="28"/>
        </w:rPr>
        <w:t>ierzyce  jest w wieku powyżej 60</w:t>
      </w:r>
      <w:r w:rsidRPr="00AA49D0">
        <w:rPr>
          <w:bCs/>
          <w:sz w:val="28"/>
          <w:szCs w:val="28"/>
        </w:rPr>
        <w:t xml:space="preserve"> roku życia. </w:t>
      </w:r>
    </w:p>
    <w:p w:rsidR="00B40E43" w:rsidRPr="00AA49D0" w:rsidRDefault="00B40E43" w:rsidP="00B40E43">
      <w:pPr>
        <w:jc w:val="both"/>
        <w:rPr>
          <w:bCs/>
          <w:sz w:val="28"/>
          <w:szCs w:val="28"/>
        </w:rPr>
      </w:pPr>
      <w:r w:rsidRPr="00AA49D0">
        <w:rPr>
          <w:bCs/>
          <w:sz w:val="28"/>
          <w:szCs w:val="28"/>
        </w:rPr>
        <w:t>Wzr</w:t>
      </w:r>
      <w:r>
        <w:rPr>
          <w:bCs/>
          <w:sz w:val="28"/>
          <w:szCs w:val="28"/>
        </w:rPr>
        <w:t>ost osób w wieku poprodukcyjnym</w:t>
      </w:r>
      <w:r w:rsidRPr="00AA49D0">
        <w:rPr>
          <w:bCs/>
          <w:sz w:val="28"/>
          <w:szCs w:val="28"/>
        </w:rPr>
        <w:t xml:space="preserve"> po</w:t>
      </w:r>
      <w:r>
        <w:rPr>
          <w:bCs/>
          <w:sz w:val="28"/>
          <w:szCs w:val="28"/>
        </w:rPr>
        <w:t>woduje wzrost zainteresowania tą</w:t>
      </w:r>
      <w:r w:rsidRPr="00AA49D0">
        <w:rPr>
          <w:bCs/>
          <w:sz w:val="28"/>
          <w:szCs w:val="28"/>
        </w:rPr>
        <w:t xml:space="preserve"> gr</w:t>
      </w:r>
      <w:r>
        <w:rPr>
          <w:bCs/>
          <w:sz w:val="28"/>
          <w:szCs w:val="28"/>
        </w:rPr>
        <w:t>upą</w:t>
      </w:r>
      <w:r w:rsidRPr="00AA49D0">
        <w:rPr>
          <w:bCs/>
          <w:sz w:val="28"/>
          <w:szCs w:val="28"/>
        </w:rPr>
        <w:t xml:space="preserve"> wiekową.</w:t>
      </w:r>
    </w:p>
    <w:p w:rsidR="00B40E43" w:rsidRPr="00AA49D0" w:rsidRDefault="00B40E43" w:rsidP="00B40E43">
      <w:pPr>
        <w:jc w:val="both"/>
        <w:rPr>
          <w:bCs/>
          <w:sz w:val="28"/>
          <w:szCs w:val="28"/>
        </w:rPr>
      </w:pPr>
      <w:r w:rsidRPr="00AA49D0">
        <w:rPr>
          <w:bCs/>
          <w:sz w:val="28"/>
          <w:szCs w:val="28"/>
        </w:rPr>
        <w:lastRenderedPageBreak/>
        <w:t xml:space="preserve">Miejsko </w:t>
      </w:r>
      <w:r>
        <w:rPr>
          <w:bCs/>
          <w:sz w:val="28"/>
          <w:szCs w:val="28"/>
        </w:rPr>
        <w:t xml:space="preserve">- </w:t>
      </w:r>
      <w:r w:rsidRPr="00AA49D0">
        <w:rPr>
          <w:bCs/>
          <w:sz w:val="28"/>
          <w:szCs w:val="28"/>
        </w:rPr>
        <w:t xml:space="preserve">Gminny Ośrodek Pomocy Społecznej wspiera seniorów w różnych formach pomocy. </w:t>
      </w:r>
    </w:p>
    <w:p w:rsidR="00B40E43" w:rsidRPr="00E34A3F" w:rsidRDefault="00B40E43" w:rsidP="00B40E43">
      <w:pPr>
        <w:spacing w:after="0" w:line="240" w:lineRule="auto"/>
        <w:rPr>
          <w:b/>
          <w:bCs/>
          <w:i/>
        </w:rPr>
      </w:pPr>
      <w:r w:rsidRPr="00E34A3F">
        <w:rPr>
          <w:b/>
          <w:bCs/>
          <w:i/>
        </w:rPr>
        <w:t>Tabela 2 . Osoby korzystające z pomocy finansowej Miejsko-Gminnego Ośrodka Pomocy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rPr>
                <w:b/>
                <w:bCs/>
                <w:sz w:val="24"/>
              </w:rPr>
            </w:pPr>
            <w:r w:rsidRPr="00C9491A">
              <w:rPr>
                <w:bCs/>
                <w:sz w:val="24"/>
              </w:rPr>
              <w:t xml:space="preserve"> 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2016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2017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2018</w:t>
            </w:r>
          </w:p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40E43" w:rsidRPr="00B14418" w:rsidTr="006F2493"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Osoby w wieku poprodukcyjnym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71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170</w:t>
            </w:r>
          </w:p>
        </w:tc>
        <w:tc>
          <w:tcPr>
            <w:tcW w:w="2303" w:type="dxa"/>
          </w:tcPr>
          <w:p w:rsidR="00B40E43" w:rsidRPr="00C9491A" w:rsidRDefault="00B40E43" w:rsidP="006F2493">
            <w:pPr>
              <w:jc w:val="center"/>
              <w:rPr>
                <w:b/>
                <w:bCs/>
                <w:sz w:val="24"/>
              </w:rPr>
            </w:pPr>
            <w:r w:rsidRPr="00C9491A">
              <w:rPr>
                <w:b/>
                <w:bCs/>
                <w:sz w:val="24"/>
              </w:rPr>
              <w:t>124</w:t>
            </w:r>
          </w:p>
        </w:tc>
      </w:tr>
    </w:tbl>
    <w:p w:rsidR="00B40E43" w:rsidRPr="00E34A3F" w:rsidRDefault="00B40E43" w:rsidP="00B40E43">
      <w:pPr>
        <w:jc w:val="center"/>
        <w:rPr>
          <w:b/>
          <w:bCs/>
          <w:i/>
        </w:rPr>
      </w:pPr>
      <w:r>
        <w:rPr>
          <w:b/>
          <w:bCs/>
          <w:i/>
        </w:rPr>
        <w:t>Źródło</w:t>
      </w:r>
      <w:r w:rsidRPr="00E34A3F">
        <w:rPr>
          <w:b/>
          <w:bCs/>
          <w:i/>
        </w:rPr>
        <w:t>: Miejsko -Gminny Ośrodek Pomocy Społecznej w Nowych Skalmierzycach</w:t>
      </w:r>
    </w:p>
    <w:p w:rsidR="00467192" w:rsidRDefault="00B40E43" w:rsidP="008F7394">
      <w:pPr>
        <w:jc w:val="both"/>
        <w:rPr>
          <w:sz w:val="28"/>
          <w:szCs w:val="28"/>
        </w:rPr>
      </w:pPr>
      <w:r w:rsidRPr="007946BD">
        <w:rPr>
          <w:sz w:val="28"/>
          <w:szCs w:val="28"/>
        </w:rPr>
        <w:t>Obecnie kładzie się nacisk na uświadamianie i uwrażliwianie ośrodków pomocy społecznej na potrzeby ludzi star</w:t>
      </w:r>
      <w:r>
        <w:rPr>
          <w:sz w:val="28"/>
          <w:szCs w:val="28"/>
        </w:rPr>
        <w:t>sz</w:t>
      </w:r>
      <w:r w:rsidRPr="007946BD">
        <w:rPr>
          <w:sz w:val="28"/>
          <w:szCs w:val="28"/>
        </w:rPr>
        <w:t xml:space="preserve">ych oraz na konieczność zapewnienia im różnego rodzaju świadczeń. </w:t>
      </w:r>
      <w:r w:rsidRPr="008F7394">
        <w:rPr>
          <w:sz w:val="28"/>
          <w:szCs w:val="28"/>
        </w:rPr>
        <w:t xml:space="preserve">W lokalnej polityce społecznej potrzebne są wielokierunkowe działania wspierające rodzinę w wypełnianiu funkcji zarówno ekonomicznych, jak i opiekuńczych, czy pielęgnacyjnych. </w:t>
      </w:r>
    </w:p>
    <w:p w:rsidR="00B40E43" w:rsidRPr="00B00B22" w:rsidRDefault="00B40E43" w:rsidP="00B00B22">
      <w:pPr>
        <w:jc w:val="both"/>
        <w:rPr>
          <w:bCs/>
          <w:sz w:val="28"/>
          <w:szCs w:val="28"/>
        </w:rPr>
      </w:pPr>
      <w:r w:rsidRPr="008F7394">
        <w:rPr>
          <w:sz w:val="28"/>
          <w:szCs w:val="28"/>
        </w:rPr>
        <w:t>Obecność większej liczby osób starszych powoduje zmiany w zapotrzebowaniu na różne usługi dostępne w miejscu zamieszkania. Z jednej strony seniorzy mają więcej czasu i więcej prac mogą wykonywać we własnym zakresie, ale z drugiej strony – mają mniej sił i potrzebna jest im pomoc w cięższych pracach domowych.</w:t>
      </w:r>
      <w:r w:rsidR="00467192">
        <w:rPr>
          <w:bCs/>
          <w:sz w:val="28"/>
          <w:szCs w:val="28"/>
        </w:rPr>
        <w:t xml:space="preserve"> </w:t>
      </w:r>
      <w:r w:rsidR="00467192">
        <w:rPr>
          <w:bCs/>
          <w:sz w:val="28"/>
          <w:szCs w:val="28"/>
        </w:rPr>
        <w:br/>
      </w:r>
      <w:r w:rsidR="00467192">
        <w:rPr>
          <w:bCs/>
          <w:sz w:val="28"/>
          <w:szCs w:val="28"/>
        </w:rPr>
        <w:br/>
      </w:r>
      <w:r w:rsidRPr="002B72A4">
        <w:rPr>
          <w:rFonts w:cs="Times New Roman"/>
          <w:sz w:val="28"/>
          <w:szCs w:val="28"/>
        </w:rPr>
        <w:t>Miejsko-Gminny Ośrodek Pomocy Społecznej w Nowych Skalmierzycach zapewnia wsparcie osobom wymagającym pomocy w następujących formach niepieniężnych:</w:t>
      </w:r>
    </w:p>
    <w:p w:rsidR="00B40E43" w:rsidRDefault="00B40E43" w:rsidP="00B00B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2B72A4">
        <w:rPr>
          <w:rFonts w:cs="Times New Roman"/>
          <w:sz w:val="28"/>
          <w:szCs w:val="28"/>
        </w:rPr>
        <w:t xml:space="preserve"> usługi opiekuńcze</w:t>
      </w:r>
      <w:r>
        <w:rPr>
          <w:rFonts w:cs="Times New Roman"/>
          <w:sz w:val="28"/>
          <w:szCs w:val="28"/>
        </w:rPr>
        <w:t xml:space="preserve"> </w:t>
      </w:r>
      <w:r w:rsidRPr="002B72A4">
        <w:rPr>
          <w:rFonts w:cs="Times New Roman"/>
          <w:sz w:val="28"/>
          <w:szCs w:val="28"/>
        </w:rPr>
        <w:t>- usługi świadczone w środowisku osoby wymagającej wsparcia i pomocy w codziennym funkcjonowaniu. Jest to pomoc, na którą zapotrzebowanie systematycznie rośnie</w:t>
      </w:r>
      <w:r>
        <w:rPr>
          <w:rFonts w:cs="Times New Roman"/>
          <w:sz w:val="28"/>
          <w:szCs w:val="28"/>
        </w:rPr>
        <w:t>. W  2019 roku</w:t>
      </w:r>
      <w:r w:rsidRPr="002B72A4">
        <w:rPr>
          <w:rFonts w:cs="Times New Roman"/>
          <w:sz w:val="28"/>
          <w:szCs w:val="28"/>
        </w:rPr>
        <w:t xml:space="preserve"> z tej </w:t>
      </w:r>
      <w:r>
        <w:rPr>
          <w:rFonts w:cs="Times New Roman"/>
          <w:sz w:val="28"/>
          <w:szCs w:val="28"/>
        </w:rPr>
        <w:t>formy pomocy już skorzystało 49 osób.</w:t>
      </w:r>
    </w:p>
    <w:p w:rsidR="00B00B22" w:rsidRPr="00472B05" w:rsidRDefault="00B00B22" w:rsidP="00B00B22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cs="Times New Roman"/>
          <w:sz w:val="28"/>
          <w:szCs w:val="28"/>
        </w:rPr>
      </w:pPr>
    </w:p>
    <w:p w:rsidR="00B40E43" w:rsidRPr="00B14418" w:rsidRDefault="00B00B22" w:rsidP="00CC2907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14418">
        <w:rPr>
          <w:noProof/>
          <w:lang w:eastAsia="pl-PL"/>
        </w:rPr>
        <w:drawing>
          <wp:inline distT="0" distB="0" distL="0" distR="0" wp14:anchorId="187C034F" wp14:editId="68979C14">
            <wp:extent cx="5249731" cy="2366682"/>
            <wp:effectExtent l="0" t="0" r="0" b="0"/>
            <wp:docPr id="8" name="Wykr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E43" w:rsidRPr="00556288" w:rsidRDefault="00B40E43" w:rsidP="00B40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</w:p>
    <w:p w:rsidR="00B40E43" w:rsidRPr="00556288" w:rsidRDefault="00B40E43" w:rsidP="00DF37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 xml:space="preserve">W 2016 roku usługi </w:t>
      </w:r>
      <w:r>
        <w:rPr>
          <w:rFonts w:cs="Times New Roman"/>
          <w:sz w:val="28"/>
          <w:szCs w:val="24"/>
        </w:rPr>
        <w:t xml:space="preserve">opiekuńcze </w:t>
      </w:r>
      <w:r w:rsidRPr="00556288">
        <w:rPr>
          <w:rFonts w:cs="Times New Roman"/>
          <w:sz w:val="28"/>
          <w:szCs w:val="24"/>
        </w:rPr>
        <w:t>świadczone były w grupie 31 osób. Zapotrzebowanie na tę formę pomocy syste</w:t>
      </w:r>
      <w:r>
        <w:rPr>
          <w:rFonts w:cs="Times New Roman"/>
          <w:sz w:val="28"/>
          <w:szCs w:val="24"/>
        </w:rPr>
        <w:t xml:space="preserve">matycznie rośnie i tak </w:t>
      </w:r>
      <w:r w:rsidR="00467192">
        <w:rPr>
          <w:rFonts w:cs="Times New Roman"/>
          <w:sz w:val="28"/>
          <w:szCs w:val="24"/>
        </w:rPr>
        <w:br/>
      </w:r>
      <w:r>
        <w:rPr>
          <w:rFonts w:cs="Times New Roman"/>
          <w:sz w:val="28"/>
          <w:szCs w:val="24"/>
        </w:rPr>
        <w:t xml:space="preserve">w 2017 roku objęto nią 34 osoby, a w 2018 </w:t>
      </w:r>
      <w:r w:rsidRPr="00556288">
        <w:rPr>
          <w:rFonts w:cs="Times New Roman"/>
          <w:sz w:val="28"/>
          <w:szCs w:val="24"/>
        </w:rPr>
        <w:t>już 38</w:t>
      </w:r>
      <w:r>
        <w:rPr>
          <w:rFonts w:cs="Times New Roman"/>
          <w:sz w:val="28"/>
          <w:szCs w:val="24"/>
        </w:rPr>
        <w:t xml:space="preserve"> osób</w:t>
      </w:r>
      <w:r w:rsidRPr="00556288">
        <w:rPr>
          <w:rFonts w:cs="Times New Roman"/>
          <w:sz w:val="28"/>
          <w:szCs w:val="24"/>
        </w:rPr>
        <w:t>.</w:t>
      </w:r>
    </w:p>
    <w:p w:rsidR="00B40E43" w:rsidRPr="00556288" w:rsidRDefault="00B40E43" w:rsidP="00DF375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</w:p>
    <w:p w:rsidR="00B40E43" w:rsidRPr="00556288" w:rsidRDefault="00B40E43" w:rsidP="00B40E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>Domy</w:t>
      </w:r>
      <w:r>
        <w:rPr>
          <w:rFonts w:cs="Times New Roman"/>
          <w:sz w:val="28"/>
          <w:szCs w:val="24"/>
        </w:rPr>
        <w:t xml:space="preserve"> pomocy s</w:t>
      </w:r>
      <w:r w:rsidRPr="00556288">
        <w:rPr>
          <w:rFonts w:cs="Times New Roman"/>
          <w:sz w:val="28"/>
          <w:szCs w:val="24"/>
        </w:rPr>
        <w:t xml:space="preserve">połecznej - osoby wymagające </w:t>
      </w:r>
      <w:r>
        <w:rPr>
          <w:rFonts w:cs="Times New Roman"/>
          <w:sz w:val="28"/>
          <w:szCs w:val="24"/>
        </w:rPr>
        <w:t>całodobowej opieki, nie posiadające bliskich,</w:t>
      </w:r>
      <w:r w:rsidRPr="00556288">
        <w:rPr>
          <w:rFonts w:cs="Times New Roman"/>
          <w:sz w:val="28"/>
          <w:szCs w:val="24"/>
        </w:rPr>
        <w:t xml:space="preserve"> kierowane są do domów pomocy społecznej. </w:t>
      </w:r>
    </w:p>
    <w:p w:rsidR="00B40E43" w:rsidRPr="00556288" w:rsidRDefault="00B40E43" w:rsidP="00B40E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</w:p>
    <w:p w:rsidR="00B40E43" w:rsidRPr="00B14418" w:rsidRDefault="00B40E43" w:rsidP="00B40E4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14418">
        <w:rPr>
          <w:noProof/>
          <w:lang w:eastAsia="pl-PL"/>
        </w:rPr>
        <w:drawing>
          <wp:inline distT="0" distB="0" distL="0" distR="0" wp14:anchorId="6028511A" wp14:editId="05BC3F78">
            <wp:extent cx="5572125" cy="3705225"/>
            <wp:effectExtent l="0" t="0" r="0" b="0"/>
            <wp:docPr id="9" name="Wykr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E43" w:rsidRPr="00B14418" w:rsidRDefault="00B40E43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40E43" w:rsidRPr="00556288" w:rsidRDefault="00B40E43" w:rsidP="00DF375E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 xml:space="preserve">Osoby, których stan zdrowia nie pozwala na pozostanie w środowisku zamieszkania, kierowane są </w:t>
      </w:r>
      <w:r>
        <w:rPr>
          <w:rFonts w:cs="Times New Roman"/>
          <w:sz w:val="28"/>
          <w:szCs w:val="24"/>
        </w:rPr>
        <w:t>do domów pomocy s</w:t>
      </w:r>
      <w:r w:rsidRPr="00556288">
        <w:rPr>
          <w:rFonts w:cs="Times New Roman"/>
          <w:sz w:val="28"/>
          <w:szCs w:val="24"/>
        </w:rPr>
        <w:t>połecznej, gdzie zapewnioną mają opiekę i pomoc we wsz</w:t>
      </w:r>
      <w:r>
        <w:rPr>
          <w:rFonts w:cs="Times New Roman"/>
          <w:sz w:val="28"/>
          <w:szCs w:val="24"/>
        </w:rPr>
        <w:t xml:space="preserve">ystkich czynnościach życiowych - </w:t>
      </w:r>
      <w:r w:rsidRPr="00556288">
        <w:rPr>
          <w:rFonts w:cs="Times New Roman"/>
          <w:sz w:val="28"/>
          <w:szCs w:val="24"/>
        </w:rPr>
        <w:t>od pielęgnacji, przez przygotowanie posiłku</w:t>
      </w:r>
      <w:r>
        <w:rPr>
          <w:rFonts w:cs="Times New Roman"/>
          <w:sz w:val="28"/>
          <w:szCs w:val="24"/>
        </w:rPr>
        <w:t>,</w:t>
      </w:r>
      <w:r w:rsidRPr="00556288">
        <w:rPr>
          <w:rFonts w:cs="Times New Roman"/>
          <w:sz w:val="28"/>
          <w:szCs w:val="24"/>
        </w:rPr>
        <w:t xml:space="preserve"> p</w:t>
      </w:r>
      <w:r>
        <w:rPr>
          <w:rFonts w:cs="Times New Roman"/>
          <w:sz w:val="28"/>
          <w:szCs w:val="24"/>
        </w:rPr>
        <w:t>o rozwój kulturowy. W 2016roku w domach pomocy społecznej przebywało 30 osób, w 2017roku</w:t>
      </w:r>
      <w:r w:rsidRPr="00556288">
        <w:rPr>
          <w:rFonts w:cs="Times New Roman"/>
          <w:sz w:val="28"/>
          <w:szCs w:val="24"/>
        </w:rPr>
        <w:t xml:space="preserve"> tych osób było  31</w:t>
      </w:r>
      <w:r>
        <w:rPr>
          <w:rFonts w:cs="Times New Roman"/>
          <w:sz w:val="28"/>
          <w:szCs w:val="24"/>
        </w:rPr>
        <w:t>,</w:t>
      </w:r>
      <w:r w:rsidRPr="00556288">
        <w:rPr>
          <w:rFonts w:cs="Times New Roman"/>
          <w:sz w:val="28"/>
          <w:szCs w:val="24"/>
        </w:rPr>
        <w:t xml:space="preserve"> a w </w:t>
      </w:r>
      <w:r>
        <w:rPr>
          <w:rFonts w:cs="Times New Roman"/>
          <w:sz w:val="28"/>
          <w:szCs w:val="24"/>
        </w:rPr>
        <w:t>2018 roku aż</w:t>
      </w:r>
      <w:r w:rsidRPr="00556288">
        <w:rPr>
          <w:rFonts w:cs="Times New Roman"/>
          <w:sz w:val="28"/>
          <w:szCs w:val="24"/>
        </w:rPr>
        <w:t xml:space="preserve"> 38 seniorów zamieszkiwało</w:t>
      </w:r>
      <w:r>
        <w:rPr>
          <w:rFonts w:cs="Times New Roman"/>
          <w:sz w:val="28"/>
          <w:szCs w:val="24"/>
        </w:rPr>
        <w:t xml:space="preserve"> domy p</w:t>
      </w:r>
      <w:r w:rsidRPr="00556288">
        <w:rPr>
          <w:rFonts w:cs="Times New Roman"/>
          <w:sz w:val="28"/>
          <w:szCs w:val="24"/>
        </w:rPr>
        <w:t xml:space="preserve">omocy </w:t>
      </w:r>
      <w:r>
        <w:rPr>
          <w:rFonts w:cs="Times New Roman"/>
          <w:sz w:val="28"/>
          <w:szCs w:val="24"/>
        </w:rPr>
        <w:t>s</w:t>
      </w:r>
      <w:r w:rsidRPr="00556288">
        <w:rPr>
          <w:rFonts w:cs="Times New Roman"/>
          <w:sz w:val="28"/>
          <w:szCs w:val="24"/>
        </w:rPr>
        <w:t>połecznej na terenie Województwa Wielkopolskiego.</w:t>
      </w:r>
    </w:p>
    <w:p w:rsidR="00B40E43" w:rsidRPr="00556288" w:rsidRDefault="00B40E43" w:rsidP="00DF375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 xml:space="preserve">Na terenie Gminy i Miasta Nowe Skalmierzyce wypłacane są również świadczenia dla osób, które na co dzień rezygnując z zatrudnienia sprawują </w:t>
      </w:r>
      <w:r w:rsidRPr="00556288">
        <w:rPr>
          <w:rFonts w:cs="Times New Roman"/>
          <w:sz w:val="28"/>
          <w:szCs w:val="24"/>
        </w:rPr>
        <w:lastRenderedPageBreak/>
        <w:t xml:space="preserve">bezpośrednia opiekę nad </w:t>
      </w:r>
      <w:r>
        <w:rPr>
          <w:rFonts w:cs="Times New Roman"/>
          <w:sz w:val="28"/>
          <w:szCs w:val="24"/>
        </w:rPr>
        <w:t>osobami starszymi. Z tego tytułu</w:t>
      </w:r>
      <w:r w:rsidRPr="00556288">
        <w:rPr>
          <w:rFonts w:cs="Times New Roman"/>
          <w:sz w:val="28"/>
          <w:szCs w:val="24"/>
        </w:rPr>
        <w:t xml:space="preserve"> otrzymują świadczenie dla opiekuna lub specjalny zasiłek opiekuńczy. </w:t>
      </w:r>
    </w:p>
    <w:p w:rsidR="00B40E43" w:rsidRPr="00FB0A1E" w:rsidRDefault="00B40E43" w:rsidP="00FB0A1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>Powyższe świadczenia wypłacane s</w:t>
      </w:r>
      <w:r>
        <w:rPr>
          <w:rFonts w:cs="Times New Roman"/>
          <w:sz w:val="28"/>
          <w:szCs w:val="24"/>
        </w:rPr>
        <w:t>ą przez Urząd G</w:t>
      </w:r>
      <w:r w:rsidRPr="00556288">
        <w:rPr>
          <w:rFonts w:cs="Times New Roman"/>
          <w:sz w:val="28"/>
          <w:szCs w:val="24"/>
        </w:rPr>
        <w:t>miny i Miasta Nowe Skalmierzyce.</w:t>
      </w:r>
    </w:p>
    <w:p w:rsidR="00DC7137" w:rsidRPr="00B14418" w:rsidRDefault="00DC7137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40E43" w:rsidRPr="00F841CE" w:rsidRDefault="008237E8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Tabela 3.  Osoby pobierające</w:t>
      </w:r>
      <w:r w:rsidR="00B40E43" w:rsidRPr="00F841CE">
        <w:rPr>
          <w:rFonts w:cs="Times New Roman"/>
          <w:b/>
          <w:i/>
          <w:sz w:val="24"/>
          <w:szCs w:val="24"/>
        </w:rPr>
        <w:t xml:space="preserve"> świadczenia zwi</w:t>
      </w:r>
      <w:r w:rsidR="00B40E43">
        <w:rPr>
          <w:rFonts w:cs="Times New Roman"/>
          <w:b/>
          <w:i/>
          <w:sz w:val="24"/>
          <w:szCs w:val="24"/>
        </w:rPr>
        <w:t>ązane z opieką na</w:t>
      </w:r>
      <w:r w:rsidR="005919DA">
        <w:rPr>
          <w:rFonts w:cs="Times New Roman"/>
          <w:b/>
          <w:i/>
          <w:sz w:val="24"/>
          <w:szCs w:val="24"/>
        </w:rPr>
        <w:t>d</w:t>
      </w:r>
      <w:r w:rsidR="003972A7">
        <w:rPr>
          <w:rFonts w:cs="Times New Roman"/>
          <w:b/>
          <w:i/>
          <w:sz w:val="24"/>
          <w:szCs w:val="24"/>
        </w:rPr>
        <w:t xml:space="preserve"> osobą</w:t>
      </w:r>
      <w:r w:rsidR="00B40E43">
        <w:rPr>
          <w:rFonts w:cs="Times New Roman"/>
          <w:b/>
          <w:i/>
          <w:sz w:val="24"/>
          <w:szCs w:val="24"/>
        </w:rPr>
        <w:t xml:space="preserve"> zależną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E43" w:rsidRPr="00B14418" w:rsidTr="006F2493"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2016</w:t>
            </w:r>
          </w:p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Zasiłek dla opiekuna</w:t>
            </w:r>
          </w:p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Specjalny zasiłek opiekuńczy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:rsidR="00B40E43" w:rsidRDefault="00B40E43" w:rsidP="00B40E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Źródło</w:t>
      </w:r>
      <w:r w:rsidRPr="00F841CE">
        <w:rPr>
          <w:rFonts w:cs="Times New Roman"/>
          <w:b/>
          <w:i/>
          <w:sz w:val="24"/>
          <w:szCs w:val="24"/>
        </w:rPr>
        <w:t>: Urząd Gminy i Miasta Nowe Skalmierzyce</w:t>
      </w:r>
    </w:p>
    <w:p w:rsidR="00DC7137" w:rsidRPr="00F841CE" w:rsidRDefault="00DC7137" w:rsidP="00B40E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B40E43" w:rsidRDefault="00B40E43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40E43" w:rsidRDefault="00DF375E" w:rsidP="00DC713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W/w</w:t>
      </w:r>
      <w:r w:rsidR="00B40E43" w:rsidRPr="00556288">
        <w:rPr>
          <w:rFonts w:cs="Times New Roman"/>
          <w:sz w:val="28"/>
          <w:szCs w:val="24"/>
        </w:rPr>
        <w:t xml:space="preserve"> świadczenie otrzymują osoby, które opiekują się najbliższym członkiem rodziny wymagającym wsparcia w codziennej egzystencji.</w:t>
      </w:r>
    </w:p>
    <w:p w:rsidR="00DC7137" w:rsidRPr="00556288" w:rsidRDefault="00DC7137" w:rsidP="00DC713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</w:p>
    <w:p w:rsidR="00B40E43" w:rsidRPr="00556288" w:rsidRDefault="00B40E43" w:rsidP="00DC713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  <w:r w:rsidRPr="00556288">
        <w:rPr>
          <w:rFonts w:cs="Times New Roman"/>
          <w:sz w:val="28"/>
          <w:szCs w:val="24"/>
        </w:rPr>
        <w:t xml:space="preserve">Osoby niepełnosprawne spełniające </w:t>
      </w:r>
      <w:r>
        <w:rPr>
          <w:rFonts w:cs="Times New Roman"/>
          <w:sz w:val="28"/>
          <w:szCs w:val="24"/>
        </w:rPr>
        <w:t xml:space="preserve">określone </w:t>
      </w:r>
      <w:r w:rsidRPr="00556288">
        <w:rPr>
          <w:rFonts w:cs="Times New Roman"/>
          <w:sz w:val="28"/>
          <w:szCs w:val="24"/>
        </w:rPr>
        <w:t>warunki oraz osoby powyżej 75 roku życia otrzymują zasiłek pielęgnacyjny.</w:t>
      </w:r>
      <w:r w:rsidR="00DC7137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W 2018 roku</w:t>
      </w:r>
      <w:r w:rsidRPr="00556288">
        <w:rPr>
          <w:rFonts w:cs="Times New Roman"/>
          <w:sz w:val="28"/>
          <w:szCs w:val="24"/>
        </w:rPr>
        <w:t xml:space="preserve"> takich </w:t>
      </w:r>
      <w:r>
        <w:rPr>
          <w:rFonts w:cs="Times New Roman"/>
          <w:sz w:val="28"/>
          <w:szCs w:val="24"/>
        </w:rPr>
        <w:t xml:space="preserve">świadczeń </w:t>
      </w:r>
      <w:r w:rsidRPr="0055628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wypłacono</w:t>
      </w:r>
      <w:r w:rsidRPr="00556288">
        <w:rPr>
          <w:rFonts w:cs="Times New Roman"/>
          <w:sz w:val="28"/>
          <w:szCs w:val="24"/>
        </w:rPr>
        <w:t xml:space="preserve"> 441</w:t>
      </w:r>
      <w:r>
        <w:rPr>
          <w:rFonts w:cs="Times New Roman"/>
          <w:sz w:val="28"/>
          <w:szCs w:val="24"/>
        </w:rPr>
        <w:t xml:space="preserve"> osobom,  w 2017 roku - </w:t>
      </w:r>
      <w:r w:rsidRPr="00556288">
        <w:rPr>
          <w:rFonts w:cs="Times New Roman"/>
          <w:sz w:val="28"/>
          <w:szCs w:val="24"/>
        </w:rPr>
        <w:t>449</w:t>
      </w:r>
      <w:r>
        <w:rPr>
          <w:rFonts w:cs="Times New Roman"/>
          <w:sz w:val="28"/>
          <w:szCs w:val="24"/>
        </w:rPr>
        <w:t xml:space="preserve"> osobom, a 2016 roku </w:t>
      </w:r>
      <w:r w:rsidRPr="00556288">
        <w:rPr>
          <w:rFonts w:cs="Times New Roman"/>
          <w:sz w:val="28"/>
          <w:szCs w:val="24"/>
        </w:rPr>
        <w:t xml:space="preserve"> pomoc ta trafiła do 425</w:t>
      </w:r>
      <w:r>
        <w:rPr>
          <w:rFonts w:cs="Times New Roman"/>
          <w:sz w:val="28"/>
          <w:szCs w:val="24"/>
        </w:rPr>
        <w:t xml:space="preserve"> </w:t>
      </w:r>
      <w:r w:rsidRPr="00556288">
        <w:rPr>
          <w:rFonts w:cs="Times New Roman"/>
          <w:sz w:val="28"/>
          <w:szCs w:val="24"/>
        </w:rPr>
        <w:t>osób</w:t>
      </w:r>
      <w:r>
        <w:rPr>
          <w:rFonts w:cs="Times New Roman"/>
          <w:sz w:val="28"/>
          <w:szCs w:val="24"/>
        </w:rPr>
        <w:t>.</w:t>
      </w:r>
    </w:p>
    <w:p w:rsidR="00B40E43" w:rsidRDefault="00B40E43" w:rsidP="00DC713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4"/>
        </w:rPr>
      </w:pPr>
    </w:p>
    <w:p w:rsidR="00B40E43" w:rsidRPr="00D0438F" w:rsidRDefault="00B40E43" w:rsidP="00B40E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 w:rsidRPr="00F841CE">
        <w:rPr>
          <w:rFonts w:cs="Times New Roman"/>
          <w:b/>
          <w:i/>
          <w:sz w:val="24"/>
          <w:szCs w:val="24"/>
        </w:rPr>
        <w:t>Tabela</w:t>
      </w:r>
      <w:r>
        <w:rPr>
          <w:rFonts w:cs="Times New Roman"/>
          <w:b/>
          <w:i/>
          <w:sz w:val="24"/>
          <w:szCs w:val="24"/>
        </w:rPr>
        <w:t xml:space="preserve"> 4</w:t>
      </w:r>
      <w:r w:rsidRPr="00F841CE">
        <w:rPr>
          <w:rFonts w:cs="Times New Roman"/>
          <w:b/>
          <w:i/>
          <w:sz w:val="24"/>
          <w:szCs w:val="24"/>
        </w:rPr>
        <w:t>.  O</w:t>
      </w:r>
      <w:r w:rsidR="00FA6F1D">
        <w:rPr>
          <w:rFonts w:cs="Times New Roman"/>
          <w:b/>
          <w:i/>
          <w:sz w:val="24"/>
          <w:szCs w:val="24"/>
        </w:rPr>
        <w:t>soby pobierające</w:t>
      </w:r>
      <w:r>
        <w:rPr>
          <w:rFonts w:cs="Times New Roman"/>
          <w:b/>
          <w:i/>
          <w:sz w:val="24"/>
          <w:szCs w:val="24"/>
        </w:rPr>
        <w:t xml:space="preserve"> zasiłek pielęgnacyjny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E43" w:rsidRPr="00B14418" w:rsidTr="006F2493"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2016</w:t>
            </w:r>
          </w:p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14418"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B40E43" w:rsidRPr="00B14418" w:rsidTr="006F2493">
        <w:tc>
          <w:tcPr>
            <w:tcW w:w="2303" w:type="dxa"/>
          </w:tcPr>
          <w:p w:rsidR="00B40E43" w:rsidRPr="00B14418" w:rsidRDefault="003C01F4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Zasiłek pielęgnacyjny</w:t>
            </w:r>
          </w:p>
          <w:p w:rsidR="00B40E43" w:rsidRPr="00B14418" w:rsidRDefault="00B40E43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0E43" w:rsidRPr="00B14418" w:rsidRDefault="003C01F4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2303" w:type="dxa"/>
          </w:tcPr>
          <w:p w:rsidR="00B40E43" w:rsidRPr="00B14418" w:rsidRDefault="003C01F4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2303" w:type="dxa"/>
          </w:tcPr>
          <w:p w:rsidR="00B40E43" w:rsidRPr="00B14418" w:rsidRDefault="003C01F4" w:rsidP="006F24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441</w:t>
            </w:r>
          </w:p>
        </w:tc>
      </w:tr>
    </w:tbl>
    <w:p w:rsidR="00B40E43" w:rsidRPr="00F841CE" w:rsidRDefault="00B40E43" w:rsidP="00B40E4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Źródło</w:t>
      </w:r>
      <w:r w:rsidRPr="00F841CE">
        <w:rPr>
          <w:rFonts w:cs="Times New Roman"/>
          <w:b/>
          <w:i/>
          <w:sz w:val="24"/>
          <w:szCs w:val="24"/>
        </w:rPr>
        <w:t>: Urząd Gminy i Miasta Nowe Skalmierzyce</w:t>
      </w:r>
    </w:p>
    <w:p w:rsidR="00B40E43" w:rsidRPr="00556288" w:rsidRDefault="00B40E43" w:rsidP="00B40E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4"/>
        </w:rPr>
      </w:pPr>
    </w:p>
    <w:p w:rsidR="00EA4FFB" w:rsidRDefault="00514404" w:rsidP="00AD0829">
      <w:pPr>
        <w:jc w:val="both"/>
        <w:rPr>
          <w:sz w:val="28"/>
          <w:szCs w:val="28"/>
        </w:rPr>
      </w:pPr>
      <w:r w:rsidRPr="00514404">
        <w:rPr>
          <w:sz w:val="28"/>
          <w:szCs w:val="28"/>
        </w:rPr>
        <w:t>Obecna sytuacja demograficzna Gminy i Miasta Nowe Skalmierzyce oraz prognozy wskazują na konieczność kontynuowania aktualnych i planowania oraz podejmowania kolejnych działań polegających w szczególności na wprowadzeniu coraz bardziej efektywnych instrumentów zapewniających jak najlepsze warunki życia  seniorów.</w:t>
      </w:r>
    </w:p>
    <w:p w:rsidR="00035B62" w:rsidRPr="00AD0829" w:rsidRDefault="00035B62" w:rsidP="00AD0829">
      <w:pPr>
        <w:jc w:val="both"/>
        <w:rPr>
          <w:sz w:val="28"/>
          <w:szCs w:val="28"/>
        </w:rPr>
      </w:pPr>
    </w:p>
    <w:p w:rsidR="000208AA" w:rsidRDefault="00DC6BE2" w:rsidP="000208AA">
      <w:pPr>
        <w:pStyle w:val="Akapitzlist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3E3B82">
        <w:rPr>
          <w:sz w:val="28"/>
          <w:szCs w:val="28"/>
          <w:u w:val="single"/>
        </w:rPr>
        <w:lastRenderedPageBreak/>
        <w:t>Badanie ankietowe – wyniki, wnioski</w:t>
      </w:r>
    </w:p>
    <w:p w:rsidR="00F86571" w:rsidRPr="003E3B82" w:rsidRDefault="00F86571" w:rsidP="00F86571">
      <w:pPr>
        <w:pStyle w:val="Akapitzlist"/>
        <w:ind w:left="1080"/>
        <w:jc w:val="both"/>
        <w:rPr>
          <w:sz w:val="28"/>
          <w:szCs w:val="28"/>
          <w:u w:val="single"/>
        </w:rPr>
      </w:pPr>
    </w:p>
    <w:p w:rsidR="00DC6BE2" w:rsidRDefault="00795984" w:rsidP="005968DD">
      <w:pPr>
        <w:jc w:val="both"/>
        <w:rPr>
          <w:sz w:val="28"/>
        </w:rPr>
      </w:pPr>
      <w:r>
        <w:rPr>
          <w:sz w:val="28"/>
        </w:rPr>
        <w:t>W 2019r</w:t>
      </w:r>
      <w:r w:rsidR="00E72E94" w:rsidRPr="00E72E94">
        <w:rPr>
          <w:sz w:val="28"/>
        </w:rPr>
        <w:t>. zostało prze</w:t>
      </w:r>
      <w:r>
        <w:rPr>
          <w:sz w:val="28"/>
        </w:rPr>
        <w:t xml:space="preserve">prowadzone badanie ankietowe </w:t>
      </w:r>
      <w:r w:rsidR="00E72E94" w:rsidRPr="00E72E94">
        <w:rPr>
          <w:sz w:val="28"/>
        </w:rPr>
        <w:t xml:space="preserve"> pn.: „</w:t>
      </w:r>
      <w:r>
        <w:rPr>
          <w:sz w:val="28"/>
        </w:rPr>
        <w:t>Diagno</w:t>
      </w:r>
      <w:r w:rsidR="006C2F89">
        <w:rPr>
          <w:sz w:val="28"/>
        </w:rPr>
        <w:t>za potrzeb seniorów w Gminie i M</w:t>
      </w:r>
      <w:r>
        <w:rPr>
          <w:sz w:val="28"/>
        </w:rPr>
        <w:t xml:space="preserve">ieście </w:t>
      </w:r>
      <w:r w:rsidR="006C2F89">
        <w:rPr>
          <w:sz w:val="28"/>
        </w:rPr>
        <w:t>Nowe Skalmierzyce</w:t>
      </w:r>
      <w:r w:rsidR="00085839">
        <w:rPr>
          <w:sz w:val="28"/>
        </w:rPr>
        <w:t>”</w:t>
      </w:r>
      <w:r w:rsidR="006C2F89">
        <w:rPr>
          <w:sz w:val="28"/>
        </w:rPr>
        <w:t xml:space="preserve">. </w:t>
      </w:r>
      <w:r w:rsidR="00E72E94" w:rsidRPr="00E72E94">
        <w:rPr>
          <w:sz w:val="28"/>
        </w:rPr>
        <w:t>Celem badania była diagnoza sytuacji i potrzeb osób starszych</w:t>
      </w:r>
      <w:r w:rsidR="006C2F89">
        <w:rPr>
          <w:sz w:val="28"/>
        </w:rPr>
        <w:t xml:space="preserve"> (60+),  poprzez </w:t>
      </w:r>
      <w:r w:rsidR="00E72E94" w:rsidRPr="00E72E94">
        <w:rPr>
          <w:sz w:val="28"/>
        </w:rPr>
        <w:t>poznanie subiektywnych opinii osób 60 + na temat swojej sytuacji życiowej w aspekcie społecznym, zdrowotnym i ekonomicznym</w:t>
      </w:r>
      <w:r w:rsidR="006C2F89">
        <w:rPr>
          <w:sz w:val="28"/>
        </w:rPr>
        <w:t>.</w:t>
      </w:r>
      <w:r w:rsidR="00EC2DA0">
        <w:rPr>
          <w:sz w:val="28"/>
        </w:rPr>
        <w:t xml:space="preserve"> Przeprowadzono 130 ankiet wśród osób w wieku senioralnym (60+) na terenie Gminy i Miasta Nowe Skalmierzyce.</w:t>
      </w:r>
      <w:r w:rsidR="00170C07">
        <w:rPr>
          <w:sz w:val="28"/>
        </w:rPr>
        <w:t xml:space="preserve"> </w:t>
      </w:r>
      <w:r w:rsidR="00962EFA">
        <w:rPr>
          <w:sz w:val="28"/>
        </w:rPr>
        <w:t xml:space="preserve">Struktura grupy ze względu na płeć zaprezentowana jest na wykresie nr 1. Większość </w:t>
      </w:r>
      <w:r w:rsidR="00472E3E">
        <w:rPr>
          <w:sz w:val="28"/>
        </w:rPr>
        <w:t xml:space="preserve">badanych </w:t>
      </w:r>
      <w:r w:rsidR="00962EFA">
        <w:rPr>
          <w:sz w:val="28"/>
        </w:rPr>
        <w:t>stanowiły kobiety. Była to grupa w liczbie 84. Natomiast mężczyzn było mniej – 45 osób.</w:t>
      </w:r>
      <w:r w:rsidR="00944AF0">
        <w:rPr>
          <w:sz w:val="28"/>
        </w:rPr>
        <w:t xml:space="preserve"> </w:t>
      </w:r>
      <w:r w:rsidR="0042491D">
        <w:rPr>
          <w:sz w:val="28"/>
        </w:rPr>
        <w:t xml:space="preserve">Jeden z respondentów nie wskazał swojej płci. </w:t>
      </w:r>
      <w:r w:rsidR="005C4E9F">
        <w:rPr>
          <w:sz w:val="28"/>
        </w:rPr>
        <w:t>Wiek najstarszego ankietowanego</w:t>
      </w:r>
      <w:r w:rsidR="00944AF0">
        <w:rPr>
          <w:sz w:val="28"/>
        </w:rPr>
        <w:t xml:space="preserve"> to 89 lat, zaś najmłodszego – 60 lat. Średnia wieku ankietowanych, zarówno kobiet jak i mężczyzn</w:t>
      </w:r>
      <w:r w:rsidR="00CF105C">
        <w:rPr>
          <w:sz w:val="28"/>
        </w:rPr>
        <w:t>, wyniosła 67 lat.</w:t>
      </w:r>
      <w:r w:rsidR="00E04036">
        <w:rPr>
          <w:sz w:val="28"/>
        </w:rPr>
        <w:t xml:space="preserve"> Kategoria ‘wiek’ przedstawiona jest na wykresie nr 2.</w:t>
      </w:r>
    </w:p>
    <w:p w:rsidR="00E04036" w:rsidRPr="0037570C" w:rsidRDefault="00E04036" w:rsidP="00946807">
      <w:pPr>
        <w:jc w:val="both"/>
        <w:rPr>
          <w:b/>
          <w:i/>
          <w:sz w:val="28"/>
        </w:rPr>
      </w:pPr>
      <w:r w:rsidRPr="0037570C">
        <w:rPr>
          <w:b/>
          <w:i/>
          <w:sz w:val="28"/>
        </w:rPr>
        <w:t>Wykres nr 1.</w:t>
      </w:r>
    </w:p>
    <w:p w:rsidR="00673ABA" w:rsidRDefault="00673ABA" w:rsidP="00946807">
      <w:pPr>
        <w:jc w:val="both"/>
        <w:rPr>
          <w:sz w:val="28"/>
        </w:rPr>
      </w:pPr>
      <w:r w:rsidRPr="00673ABA">
        <w:rPr>
          <w:noProof/>
          <w:sz w:val="28"/>
          <w:lang w:eastAsia="pl-PL"/>
        </w:rPr>
        <w:drawing>
          <wp:inline distT="0" distB="0" distL="0" distR="0" wp14:anchorId="023CB52C" wp14:editId="6DFEF813">
            <wp:extent cx="5669280" cy="2786231"/>
            <wp:effectExtent l="0" t="0" r="26670" b="14605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048C" w:rsidRPr="005F3FAA" w:rsidRDefault="004D048C" w:rsidP="004D048C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5F3FAA" w:rsidRDefault="005F3FAA" w:rsidP="00946807">
      <w:pPr>
        <w:jc w:val="both"/>
        <w:rPr>
          <w:b/>
          <w:i/>
          <w:sz w:val="28"/>
        </w:rPr>
      </w:pPr>
    </w:p>
    <w:p w:rsidR="00AA3AA2" w:rsidRDefault="00AA3AA2" w:rsidP="00946807">
      <w:pPr>
        <w:jc w:val="both"/>
        <w:rPr>
          <w:b/>
          <w:i/>
          <w:sz w:val="28"/>
        </w:rPr>
      </w:pPr>
    </w:p>
    <w:p w:rsidR="00AA3AA2" w:rsidRDefault="00AA3AA2" w:rsidP="00946807">
      <w:pPr>
        <w:jc w:val="both"/>
        <w:rPr>
          <w:b/>
          <w:i/>
          <w:sz w:val="28"/>
        </w:rPr>
      </w:pPr>
    </w:p>
    <w:p w:rsidR="005968DD" w:rsidRDefault="005968DD" w:rsidP="00946807">
      <w:pPr>
        <w:jc w:val="both"/>
        <w:rPr>
          <w:b/>
          <w:i/>
          <w:sz w:val="28"/>
        </w:rPr>
      </w:pPr>
    </w:p>
    <w:p w:rsidR="00E04036" w:rsidRPr="0037570C" w:rsidRDefault="00E04036" w:rsidP="005968DD">
      <w:pPr>
        <w:spacing w:after="0" w:line="240" w:lineRule="auto"/>
        <w:jc w:val="both"/>
        <w:rPr>
          <w:b/>
          <w:i/>
          <w:sz w:val="28"/>
        </w:rPr>
      </w:pPr>
      <w:r w:rsidRPr="0037570C">
        <w:rPr>
          <w:b/>
          <w:i/>
          <w:sz w:val="28"/>
        </w:rPr>
        <w:lastRenderedPageBreak/>
        <w:t>Wykres nr 2.</w:t>
      </w:r>
    </w:p>
    <w:p w:rsidR="00E04036" w:rsidRDefault="00E04036" w:rsidP="0037570C">
      <w:pPr>
        <w:jc w:val="center"/>
        <w:rPr>
          <w:sz w:val="28"/>
        </w:rPr>
      </w:pPr>
      <w:r w:rsidRPr="00E04036">
        <w:rPr>
          <w:noProof/>
          <w:sz w:val="28"/>
          <w:lang w:eastAsia="pl-PL"/>
        </w:rPr>
        <w:drawing>
          <wp:inline distT="0" distB="0" distL="0" distR="0" wp14:anchorId="4F1C7889" wp14:editId="1248FB7C">
            <wp:extent cx="5760720" cy="2229936"/>
            <wp:effectExtent l="0" t="0" r="0" b="0"/>
            <wp:docPr id="4" name="Symbol zastępczy zawartości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cx1="http://schemas.microsoft.com/office/drawing/2015/9/8/chartex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>
              <a:graphicFrameLocks xmlns:a="http://schemas.openxmlformats.org/drawingml/2006/main" noGrp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cx1="http://schemas.microsoft.com/office/drawing/2015/9/8/chartex" xmlns="" xmlns:a16="http://schemas.microsoft.com/office/drawing/2014/main" xmlns:lc="http://schemas.openxmlformats.org/drawingml/2006/lockedCanvas" id="{00000000-0008-0000-0100-000003000000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36" w:rsidRPr="005F3FAA" w:rsidRDefault="004D048C" w:rsidP="004D048C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E04036" w:rsidRDefault="00E04036" w:rsidP="00946807">
      <w:pPr>
        <w:jc w:val="both"/>
        <w:rPr>
          <w:sz w:val="28"/>
        </w:rPr>
      </w:pPr>
      <w:r>
        <w:rPr>
          <w:sz w:val="28"/>
        </w:rPr>
        <w:t>Kolejna cecha demograficzna to wykształcenie. Przedstawiona jest na wykresie nr 3. Największą grupę respondentów stanowią osoby z wykształceniem zawodowym (51%) oraz podstawowym/ niepełnym podstawowym (23%). Na kolejnych miejscach znalazło się wykształcenie średnie (21%), następnie wyższe (3%). Najmniej osób było z wykształceniem gimnazjalnym (2%).</w:t>
      </w:r>
      <w:r w:rsidR="0026161E">
        <w:rPr>
          <w:sz w:val="28"/>
        </w:rPr>
        <w:t xml:space="preserve"> Wśród badanych dominują osoby posiadające</w:t>
      </w:r>
      <w:r w:rsidR="00717560">
        <w:rPr>
          <w:sz w:val="28"/>
        </w:rPr>
        <w:t xml:space="preserve"> wyuczony</w:t>
      </w:r>
      <w:r w:rsidR="0026161E">
        <w:rPr>
          <w:sz w:val="28"/>
        </w:rPr>
        <w:t xml:space="preserve"> konkretny zawód</w:t>
      </w:r>
      <w:r w:rsidR="00552D65">
        <w:rPr>
          <w:sz w:val="28"/>
        </w:rPr>
        <w:t xml:space="preserve">. </w:t>
      </w:r>
      <w:r w:rsidR="00CA0D29">
        <w:rPr>
          <w:sz w:val="28"/>
        </w:rPr>
        <w:t>N</w:t>
      </w:r>
      <w:r w:rsidR="00717560">
        <w:rPr>
          <w:sz w:val="28"/>
        </w:rPr>
        <w:t xml:space="preserve">iewątpliwie stanowi </w:t>
      </w:r>
      <w:r w:rsidR="00CA0D29">
        <w:rPr>
          <w:sz w:val="28"/>
        </w:rPr>
        <w:t xml:space="preserve">to </w:t>
      </w:r>
      <w:r w:rsidR="00407C39">
        <w:rPr>
          <w:sz w:val="28"/>
        </w:rPr>
        <w:t xml:space="preserve">ich ogromny </w:t>
      </w:r>
      <w:r w:rsidR="00717560">
        <w:rPr>
          <w:sz w:val="28"/>
        </w:rPr>
        <w:t>zasób</w:t>
      </w:r>
      <w:r w:rsidR="00552D65">
        <w:rPr>
          <w:sz w:val="28"/>
        </w:rPr>
        <w:t xml:space="preserve"> oraz </w:t>
      </w:r>
      <w:r w:rsidR="00717560">
        <w:rPr>
          <w:sz w:val="28"/>
        </w:rPr>
        <w:t>m</w:t>
      </w:r>
      <w:r w:rsidR="00D465BE">
        <w:rPr>
          <w:sz w:val="28"/>
        </w:rPr>
        <w:t>oże być wartością dla</w:t>
      </w:r>
      <w:r w:rsidR="00717560">
        <w:rPr>
          <w:sz w:val="28"/>
        </w:rPr>
        <w:t xml:space="preserve"> całej populacji  seniorów.</w:t>
      </w:r>
    </w:p>
    <w:p w:rsidR="0037570C" w:rsidRPr="0037570C" w:rsidRDefault="0037570C" w:rsidP="00946807">
      <w:pPr>
        <w:jc w:val="both"/>
        <w:rPr>
          <w:b/>
          <w:i/>
          <w:sz w:val="28"/>
        </w:rPr>
      </w:pPr>
      <w:r w:rsidRPr="0037570C">
        <w:rPr>
          <w:b/>
          <w:i/>
          <w:sz w:val="28"/>
        </w:rPr>
        <w:t>Wykres nr 3.</w:t>
      </w:r>
    </w:p>
    <w:p w:rsidR="00E04036" w:rsidRDefault="00E04036" w:rsidP="0037570C">
      <w:pPr>
        <w:jc w:val="center"/>
        <w:rPr>
          <w:sz w:val="28"/>
        </w:rPr>
      </w:pPr>
      <w:r w:rsidRPr="00E04036">
        <w:rPr>
          <w:noProof/>
          <w:sz w:val="28"/>
          <w:lang w:eastAsia="pl-PL"/>
        </w:rPr>
        <w:drawing>
          <wp:inline distT="0" distB="0" distL="0" distR="0" wp14:anchorId="22E9177E" wp14:editId="6336FE7C">
            <wp:extent cx="4808668" cy="3248809"/>
            <wp:effectExtent l="0" t="0" r="11430" b="27940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79D2" w:rsidRDefault="00B87240" w:rsidP="008B0812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8B0812" w:rsidRPr="008B0812" w:rsidRDefault="008B0812" w:rsidP="008B0812">
      <w:pPr>
        <w:jc w:val="center"/>
        <w:rPr>
          <w:b/>
          <w:i/>
          <w:sz w:val="24"/>
        </w:rPr>
      </w:pPr>
    </w:p>
    <w:p w:rsidR="0037570C" w:rsidRDefault="00D24661" w:rsidP="003C7AA6">
      <w:pPr>
        <w:jc w:val="both"/>
        <w:rPr>
          <w:sz w:val="28"/>
        </w:rPr>
      </w:pPr>
      <w:r>
        <w:rPr>
          <w:sz w:val="28"/>
        </w:rPr>
        <w:t>Respondentów zapytano również o sytuację rodzinną. Przedstawia ją wykres nr 4.</w:t>
      </w:r>
      <w:r w:rsidR="00111EB8">
        <w:rPr>
          <w:sz w:val="28"/>
        </w:rPr>
        <w:t xml:space="preserve"> </w:t>
      </w:r>
      <w:r w:rsidR="004D048C">
        <w:rPr>
          <w:sz w:val="28"/>
        </w:rPr>
        <w:t>Największą grupę stanowiły osoby w</w:t>
      </w:r>
      <w:r w:rsidR="001731D9">
        <w:rPr>
          <w:sz w:val="28"/>
        </w:rPr>
        <w:t xml:space="preserve"> rodzinie (56,9</w:t>
      </w:r>
      <w:r w:rsidR="004D048C">
        <w:rPr>
          <w:sz w:val="28"/>
        </w:rPr>
        <w:t>%), na drugim miejscu znalazły się osoby będące w związku (małżeńskim lub pa</w:t>
      </w:r>
      <w:r w:rsidR="00B5499B">
        <w:rPr>
          <w:sz w:val="28"/>
        </w:rPr>
        <w:t>rtnerskim)</w:t>
      </w:r>
      <w:r w:rsidR="001731D9">
        <w:rPr>
          <w:sz w:val="28"/>
        </w:rPr>
        <w:t>, które stanowią 26,9</w:t>
      </w:r>
      <w:r w:rsidR="004D048C">
        <w:rPr>
          <w:sz w:val="28"/>
        </w:rPr>
        <w:t>% badanych. Ostatnią co do wielkości gru</w:t>
      </w:r>
      <w:r w:rsidR="001731D9">
        <w:rPr>
          <w:sz w:val="28"/>
        </w:rPr>
        <w:t>pę stanowiły osoby samotne (13,8</w:t>
      </w:r>
      <w:r w:rsidR="004D048C">
        <w:rPr>
          <w:sz w:val="28"/>
        </w:rPr>
        <w:t>%).</w:t>
      </w:r>
      <w:r w:rsidR="00691D24">
        <w:rPr>
          <w:sz w:val="28"/>
        </w:rPr>
        <w:t xml:space="preserve"> W związku z powyższym, badanie pokazało, iż większość seniorów zamieszkuje z innymi członkami rodziny. Można zatem wnioskować, że niejednokrotnie mogą liczyć na wsparcie bliskich.</w:t>
      </w:r>
    </w:p>
    <w:p w:rsidR="004D048C" w:rsidRDefault="004D048C" w:rsidP="0037570C">
      <w:pPr>
        <w:rPr>
          <w:b/>
          <w:i/>
          <w:sz w:val="28"/>
        </w:rPr>
      </w:pPr>
      <w:r w:rsidRPr="004D048C">
        <w:rPr>
          <w:b/>
          <w:i/>
          <w:sz w:val="28"/>
        </w:rPr>
        <w:t>Wykres nr 4.</w:t>
      </w:r>
    </w:p>
    <w:p w:rsidR="004D048C" w:rsidRDefault="004D048C" w:rsidP="004D048C">
      <w:pPr>
        <w:jc w:val="center"/>
        <w:rPr>
          <w:b/>
          <w:i/>
          <w:sz w:val="28"/>
        </w:rPr>
      </w:pPr>
      <w:r w:rsidRPr="004D048C">
        <w:rPr>
          <w:b/>
          <w:i/>
          <w:noProof/>
          <w:sz w:val="28"/>
          <w:lang w:eastAsia="pl-PL"/>
        </w:rPr>
        <w:drawing>
          <wp:inline distT="0" distB="0" distL="0" distR="0" wp14:anchorId="3A8E009E" wp14:editId="74BA6FB5">
            <wp:extent cx="5019502" cy="4337458"/>
            <wp:effectExtent l="0" t="0" r="10160" b="25400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0000000-0008-0000-0100-00001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048C" w:rsidRPr="005F3FAA" w:rsidRDefault="004D048C" w:rsidP="004D048C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9C7194" w:rsidRDefault="001B49B5" w:rsidP="00946807">
      <w:pPr>
        <w:jc w:val="both"/>
        <w:rPr>
          <w:sz w:val="28"/>
        </w:rPr>
      </w:pPr>
      <w:r>
        <w:rPr>
          <w:sz w:val="28"/>
        </w:rPr>
        <w:t>Kolejne pytanie dotyczyło aktywności zawodowej badanej grupy. Wyniki przedstawione są na wykresie nr 5. Zdecydowana większość respondentów to emeryci</w:t>
      </w:r>
      <w:r w:rsidR="00971ED5">
        <w:rPr>
          <w:sz w:val="28"/>
        </w:rPr>
        <w:t xml:space="preserve"> </w:t>
      </w:r>
      <w:r w:rsidR="00546B22">
        <w:rPr>
          <w:sz w:val="28"/>
        </w:rPr>
        <w:t>(73,8</w:t>
      </w:r>
      <w:r w:rsidR="00971ED5">
        <w:rPr>
          <w:sz w:val="28"/>
        </w:rPr>
        <w:t>%)</w:t>
      </w:r>
      <w:r>
        <w:rPr>
          <w:sz w:val="28"/>
        </w:rPr>
        <w:t>. Kolejną grupę stanowią</w:t>
      </w:r>
      <w:r w:rsidR="0048693F">
        <w:rPr>
          <w:sz w:val="28"/>
        </w:rPr>
        <w:t xml:space="preserve"> renciści </w:t>
      </w:r>
      <w:r w:rsidR="00971ED5">
        <w:rPr>
          <w:sz w:val="28"/>
        </w:rPr>
        <w:t xml:space="preserve">(11,5%) </w:t>
      </w:r>
      <w:r w:rsidR="0048693F">
        <w:rPr>
          <w:sz w:val="28"/>
        </w:rPr>
        <w:t xml:space="preserve">oraz </w:t>
      </w:r>
      <w:r w:rsidR="006D4411">
        <w:rPr>
          <w:sz w:val="28"/>
        </w:rPr>
        <w:t>osoby aktywne zawodow</w:t>
      </w:r>
      <w:r w:rsidR="005933CB">
        <w:rPr>
          <w:sz w:val="28"/>
        </w:rPr>
        <w:t>o (10,8</w:t>
      </w:r>
      <w:r w:rsidR="00971ED5">
        <w:rPr>
          <w:sz w:val="28"/>
        </w:rPr>
        <w:t>%), najmniejszą natomiast - osoby będące na emeryturze lub rencie i dodatkowo podejmujące pracę zarobkową (4,6%)</w:t>
      </w:r>
      <w:r w:rsidR="00546B22">
        <w:rPr>
          <w:sz w:val="28"/>
        </w:rPr>
        <w:t>.</w:t>
      </w:r>
    </w:p>
    <w:p w:rsidR="005F3FAA" w:rsidRDefault="005F3FAA" w:rsidP="00946807">
      <w:pPr>
        <w:jc w:val="both"/>
        <w:rPr>
          <w:b/>
          <w:i/>
          <w:sz w:val="28"/>
        </w:rPr>
      </w:pPr>
    </w:p>
    <w:p w:rsidR="009C7194" w:rsidRPr="009C7194" w:rsidRDefault="009C7194" w:rsidP="00946807">
      <w:pPr>
        <w:jc w:val="both"/>
        <w:rPr>
          <w:b/>
          <w:i/>
          <w:sz w:val="28"/>
        </w:rPr>
      </w:pPr>
      <w:r w:rsidRPr="009C7194">
        <w:rPr>
          <w:b/>
          <w:i/>
          <w:sz w:val="28"/>
        </w:rPr>
        <w:lastRenderedPageBreak/>
        <w:t>Wykres nr 5.</w:t>
      </w:r>
    </w:p>
    <w:p w:rsidR="00E04036" w:rsidRDefault="009C7194" w:rsidP="00283535">
      <w:pPr>
        <w:jc w:val="center"/>
        <w:rPr>
          <w:sz w:val="28"/>
        </w:rPr>
      </w:pPr>
      <w:r w:rsidRPr="009C7194">
        <w:rPr>
          <w:noProof/>
          <w:sz w:val="28"/>
          <w:lang w:eastAsia="pl-PL"/>
        </w:rPr>
        <w:drawing>
          <wp:inline distT="0" distB="0" distL="0" distR="0" wp14:anchorId="0CBBB84C" wp14:editId="1899E57F">
            <wp:extent cx="4367605" cy="3743661"/>
            <wp:effectExtent l="0" t="0" r="13970" b="9525"/>
            <wp:docPr id="5" name="Wykres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0000000-0008-0000-01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7194" w:rsidRPr="005F3FAA" w:rsidRDefault="009C7194" w:rsidP="009C7194">
      <w:pPr>
        <w:jc w:val="center"/>
        <w:rPr>
          <w:b/>
          <w:i/>
          <w:sz w:val="24"/>
        </w:rPr>
      </w:pPr>
      <w:r w:rsidRPr="005F3FAA">
        <w:rPr>
          <w:b/>
          <w:i/>
          <w:sz w:val="24"/>
        </w:rPr>
        <w:t>Źródło: badania własne.</w:t>
      </w:r>
    </w:p>
    <w:p w:rsidR="005F3FAA" w:rsidRDefault="006107D5" w:rsidP="00A96BAA">
      <w:pPr>
        <w:jc w:val="both"/>
        <w:rPr>
          <w:sz w:val="28"/>
        </w:rPr>
      </w:pPr>
      <w:r>
        <w:rPr>
          <w:sz w:val="28"/>
        </w:rPr>
        <w:t xml:space="preserve">Ostatnie pytanie metryczne dotyczyło miejsca zamieszkania ankietowanych (wykres nr 6). </w:t>
      </w:r>
      <w:r w:rsidR="00CD23BC">
        <w:rPr>
          <w:sz w:val="28"/>
        </w:rPr>
        <w:t xml:space="preserve">Na 100% badanych </w:t>
      </w:r>
      <w:r w:rsidR="001576F9">
        <w:rPr>
          <w:sz w:val="28"/>
        </w:rPr>
        <w:t>na obszarach</w:t>
      </w:r>
      <w:r w:rsidR="00CD23BC">
        <w:rPr>
          <w:sz w:val="28"/>
        </w:rPr>
        <w:t xml:space="preserve"> wiejskich </w:t>
      </w:r>
      <w:r w:rsidR="005A0BAE">
        <w:rPr>
          <w:sz w:val="28"/>
        </w:rPr>
        <w:t xml:space="preserve">zamieszkuje 98% osób, zaś 2% to </w:t>
      </w:r>
      <w:r w:rsidR="00CD23BC">
        <w:rPr>
          <w:sz w:val="28"/>
        </w:rPr>
        <w:t>mieszkańcy m</w:t>
      </w:r>
      <w:r w:rsidR="005A0BAE">
        <w:rPr>
          <w:sz w:val="28"/>
        </w:rPr>
        <w:t>iasta Nowe Skalmierzyce.</w:t>
      </w:r>
    </w:p>
    <w:p w:rsidR="005F3FAA" w:rsidRDefault="007C7087" w:rsidP="005F3FAA">
      <w:pPr>
        <w:rPr>
          <w:noProof/>
          <w:lang w:eastAsia="pl-PL"/>
        </w:rPr>
      </w:pPr>
      <w:r w:rsidRPr="005F3FAA">
        <w:rPr>
          <w:b/>
          <w:i/>
          <w:sz w:val="28"/>
        </w:rPr>
        <w:t>Wykres nr 6</w:t>
      </w:r>
      <w:r w:rsidR="005F3FAA">
        <w:rPr>
          <w:noProof/>
          <w:lang w:eastAsia="pl-PL"/>
        </w:rPr>
        <w:t>.</w:t>
      </w:r>
    </w:p>
    <w:p w:rsidR="007C7087" w:rsidRDefault="005F3FAA" w:rsidP="008E2820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78F5FB88" wp14:editId="0FBF8D04">
            <wp:extent cx="4980791" cy="2624866"/>
            <wp:effectExtent l="0" t="0" r="10795" b="23495"/>
            <wp:docPr id="7" name="Wykres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7194" w:rsidRDefault="009F08C3" w:rsidP="009F08C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0B03DA" w:rsidRPr="000B03DA" w:rsidRDefault="00717D27" w:rsidP="00A96BAA">
      <w:pPr>
        <w:jc w:val="both"/>
        <w:rPr>
          <w:sz w:val="28"/>
        </w:rPr>
      </w:pPr>
      <w:r>
        <w:rPr>
          <w:sz w:val="28"/>
        </w:rPr>
        <w:lastRenderedPageBreak/>
        <w:t xml:space="preserve">W drugiej </w:t>
      </w:r>
      <w:r w:rsidR="00A839B5">
        <w:rPr>
          <w:sz w:val="28"/>
        </w:rPr>
        <w:t xml:space="preserve">części badania zapytano respondentów o </w:t>
      </w:r>
      <w:r w:rsidR="00A6417F">
        <w:rPr>
          <w:sz w:val="28"/>
        </w:rPr>
        <w:t>ocenę ich własnego zdrowia. Wyniki przedstawia</w:t>
      </w:r>
      <w:r w:rsidR="00FE1E69">
        <w:rPr>
          <w:sz w:val="28"/>
        </w:rPr>
        <w:t>ją</w:t>
      </w:r>
      <w:r w:rsidR="00A6417F">
        <w:rPr>
          <w:sz w:val="28"/>
        </w:rPr>
        <w:t xml:space="preserve"> wyk</w:t>
      </w:r>
      <w:r w:rsidR="00FE1E69">
        <w:rPr>
          <w:sz w:val="28"/>
        </w:rPr>
        <w:t xml:space="preserve">resy:  nr 7, nr 8 oraz nr 9. Pytania dotyczyły </w:t>
      </w:r>
      <w:r w:rsidR="00A96BAA">
        <w:rPr>
          <w:sz w:val="28"/>
        </w:rPr>
        <w:t>sprawności badanych, orzeczonej niepełnosprawności i jej stopnia. Ankietowani w sposób następujący od</w:t>
      </w:r>
      <w:r w:rsidR="00754C4E">
        <w:rPr>
          <w:sz w:val="28"/>
        </w:rPr>
        <w:t>powiedzieli na powyższe pytania:</w:t>
      </w:r>
      <w:r w:rsidR="00A96BAA">
        <w:rPr>
          <w:sz w:val="28"/>
        </w:rPr>
        <w:t xml:space="preserve"> 63,8% osób zadeklarowało pełną sprawność, 30,8% osób wymaga częściowej opieki, natomiast</w:t>
      </w:r>
      <w:r w:rsidR="00F84524">
        <w:rPr>
          <w:sz w:val="28"/>
        </w:rPr>
        <w:t xml:space="preserve"> </w:t>
      </w:r>
      <w:r w:rsidR="00A96BAA">
        <w:rPr>
          <w:sz w:val="28"/>
        </w:rPr>
        <w:t>5,4% badanych wymaga stałej opieki ze strony osób trzecich.</w:t>
      </w:r>
      <w:r w:rsidR="006B2C39">
        <w:rPr>
          <w:sz w:val="28"/>
        </w:rPr>
        <w:t xml:space="preserve"> Orzeczenie o niepełnosprawności posiada </w:t>
      </w:r>
      <w:r w:rsidR="00B220E6">
        <w:rPr>
          <w:sz w:val="28"/>
        </w:rPr>
        <w:t>23,9</w:t>
      </w:r>
      <w:r w:rsidR="008732B1">
        <w:rPr>
          <w:sz w:val="28"/>
        </w:rPr>
        <w:t>% respondentów. Największa gr</w:t>
      </w:r>
      <w:r w:rsidR="00B220E6">
        <w:rPr>
          <w:sz w:val="28"/>
        </w:rPr>
        <w:t>upa osób niepełnosprawnych (14,6</w:t>
      </w:r>
      <w:r w:rsidR="008732B1">
        <w:rPr>
          <w:sz w:val="28"/>
        </w:rPr>
        <w:t>%) ma orzeczoną niepełnosprawność fizyczną – wynikaj</w:t>
      </w:r>
      <w:r w:rsidR="00B220E6">
        <w:rPr>
          <w:sz w:val="28"/>
        </w:rPr>
        <w:t>ąca z uszkodzeń narządu ruchu, 6,2</w:t>
      </w:r>
      <w:r w:rsidR="008732B1">
        <w:rPr>
          <w:sz w:val="28"/>
        </w:rPr>
        <w:t>%  badanych ma orzeczoną niepełnosprawność fizyczną – wynikającą z wewnę</w:t>
      </w:r>
      <w:r w:rsidR="00B220E6">
        <w:rPr>
          <w:sz w:val="28"/>
        </w:rPr>
        <w:t>trznych chorób przewlekłych, 3,1</w:t>
      </w:r>
      <w:r w:rsidR="008732B1">
        <w:rPr>
          <w:sz w:val="28"/>
        </w:rPr>
        <w:t>% osób posiada orzeczoną niepełnosprawność sensoryczna (są to osoby niewidome i słabowidzące, osoby niesłyszące i słabosłyszące).</w:t>
      </w:r>
      <w:r w:rsidR="00E7484E">
        <w:rPr>
          <w:sz w:val="28"/>
        </w:rPr>
        <w:t xml:space="preserve"> Spośród </w:t>
      </w:r>
      <w:r w:rsidR="001B2E80">
        <w:rPr>
          <w:sz w:val="28"/>
        </w:rPr>
        <w:t>badanych 4,6</w:t>
      </w:r>
      <w:r w:rsidR="00E7484E">
        <w:rPr>
          <w:sz w:val="28"/>
        </w:rPr>
        <w:t>%</w:t>
      </w:r>
      <w:r w:rsidR="00AA321D">
        <w:rPr>
          <w:sz w:val="28"/>
        </w:rPr>
        <w:t xml:space="preserve"> osób </w:t>
      </w:r>
      <w:r w:rsidR="005914CF">
        <w:rPr>
          <w:sz w:val="28"/>
        </w:rPr>
        <w:t>le</w:t>
      </w:r>
      <w:r w:rsidR="00AA321D">
        <w:rPr>
          <w:sz w:val="28"/>
        </w:rPr>
        <w:t>gitymuje się lekkim stopniem, 10</w:t>
      </w:r>
      <w:r w:rsidR="005914CF">
        <w:rPr>
          <w:sz w:val="28"/>
        </w:rPr>
        <w:t>% legitymuje się umi</w:t>
      </w:r>
      <w:r w:rsidR="001B2E80">
        <w:rPr>
          <w:sz w:val="28"/>
        </w:rPr>
        <w:t>arkowanym stopniem, natomiast 6,9</w:t>
      </w:r>
      <w:r w:rsidR="005914CF">
        <w:rPr>
          <w:sz w:val="28"/>
        </w:rPr>
        <w:t>% osób posiada znaczny stopień niepełnosprawności.</w:t>
      </w:r>
      <w:r w:rsidR="001876BB">
        <w:rPr>
          <w:sz w:val="28"/>
        </w:rPr>
        <w:t xml:space="preserve"> Optymisty</w:t>
      </w:r>
      <w:r w:rsidR="009F624E">
        <w:rPr>
          <w:sz w:val="28"/>
        </w:rPr>
        <w:t xml:space="preserve">cznym jest fakt, iż większość respondentów </w:t>
      </w:r>
      <w:r w:rsidR="00704192">
        <w:rPr>
          <w:sz w:val="28"/>
        </w:rPr>
        <w:t xml:space="preserve">to osoby w pełni sprawne. </w:t>
      </w:r>
    </w:p>
    <w:p w:rsidR="005914CF" w:rsidRPr="005914CF" w:rsidRDefault="005914CF" w:rsidP="00A96BAA">
      <w:pPr>
        <w:jc w:val="both"/>
        <w:rPr>
          <w:b/>
          <w:i/>
          <w:sz w:val="28"/>
        </w:rPr>
      </w:pPr>
      <w:r w:rsidRPr="005914CF">
        <w:rPr>
          <w:b/>
          <w:i/>
          <w:sz w:val="28"/>
        </w:rPr>
        <w:t>Wykres nr 7.</w:t>
      </w:r>
    </w:p>
    <w:p w:rsidR="005914CF" w:rsidRDefault="005914CF" w:rsidP="005914CF">
      <w:pPr>
        <w:jc w:val="center"/>
        <w:rPr>
          <w:sz w:val="28"/>
        </w:rPr>
      </w:pPr>
      <w:r w:rsidRPr="005914CF">
        <w:rPr>
          <w:noProof/>
          <w:sz w:val="28"/>
          <w:lang w:eastAsia="pl-PL"/>
        </w:rPr>
        <w:drawing>
          <wp:inline distT="0" distB="0" distL="0" distR="0" wp14:anchorId="34375B06" wp14:editId="4AABC487">
            <wp:extent cx="4184725" cy="3958814"/>
            <wp:effectExtent l="0" t="0" r="25400" b="22860"/>
            <wp:docPr id="6" name="Wykres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0000000-0008-0000-0100-00001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14CF" w:rsidRPr="000B03DA" w:rsidRDefault="005914CF" w:rsidP="000B03D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5914CF" w:rsidRPr="005914CF" w:rsidRDefault="005914CF" w:rsidP="00E9418D">
      <w:pPr>
        <w:spacing w:after="0" w:line="240" w:lineRule="auto"/>
        <w:rPr>
          <w:b/>
          <w:i/>
          <w:sz w:val="28"/>
        </w:rPr>
      </w:pPr>
      <w:r w:rsidRPr="005914CF">
        <w:rPr>
          <w:b/>
          <w:i/>
          <w:sz w:val="28"/>
        </w:rPr>
        <w:lastRenderedPageBreak/>
        <w:t>Wykres nr 8.</w:t>
      </w:r>
    </w:p>
    <w:p w:rsidR="005914CF" w:rsidRDefault="00023791" w:rsidP="00023791">
      <w:pPr>
        <w:jc w:val="center"/>
        <w:rPr>
          <w:sz w:val="28"/>
        </w:rPr>
      </w:pPr>
      <w:r w:rsidRPr="00023791">
        <w:rPr>
          <w:noProof/>
          <w:sz w:val="28"/>
          <w:lang w:eastAsia="pl-PL"/>
        </w:rPr>
        <w:drawing>
          <wp:inline distT="0" distB="0" distL="0" distR="0" wp14:anchorId="74F7EE0D" wp14:editId="66744F4C">
            <wp:extent cx="4819426" cy="4281544"/>
            <wp:effectExtent l="0" t="0" r="19685" b="24130"/>
            <wp:docPr id="14" name="Wykres 1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1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14CF" w:rsidRDefault="005914CF" w:rsidP="005914C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5914CF" w:rsidRPr="005914CF" w:rsidRDefault="005914CF" w:rsidP="005914CF">
      <w:pPr>
        <w:rPr>
          <w:b/>
          <w:i/>
          <w:sz w:val="28"/>
        </w:rPr>
      </w:pPr>
      <w:r w:rsidRPr="005914CF">
        <w:rPr>
          <w:b/>
          <w:i/>
          <w:sz w:val="28"/>
        </w:rPr>
        <w:t>Wykres nr 9.</w:t>
      </w:r>
    </w:p>
    <w:p w:rsidR="005914CF" w:rsidRDefault="005914CF" w:rsidP="005914CF">
      <w:pPr>
        <w:jc w:val="center"/>
        <w:rPr>
          <w:sz w:val="28"/>
        </w:rPr>
      </w:pPr>
      <w:r w:rsidRPr="005914CF">
        <w:rPr>
          <w:noProof/>
          <w:sz w:val="28"/>
          <w:lang w:eastAsia="pl-PL"/>
        </w:rPr>
        <w:drawing>
          <wp:inline distT="0" distB="0" distL="0" distR="0" wp14:anchorId="50D6F975" wp14:editId="622CD0AC">
            <wp:extent cx="3743661" cy="3227294"/>
            <wp:effectExtent l="0" t="0" r="9525" b="11430"/>
            <wp:docPr id="10" name="Wykres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0000000-0008-0000-01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14CF" w:rsidRDefault="005914CF" w:rsidP="005914C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5914CF" w:rsidRDefault="00271485" w:rsidP="00C12ACF">
      <w:pPr>
        <w:jc w:val="both"/>
        <w:rPr>
          <w:sz w:val="28"/>
        </w:rPr>
      </w:pPr>
      <w:r>
        <w:rPr>
          <w:sz w:val="28"/>
        </w:rPr>
        <w:lastRenderedPageBreak/>
        <w:t xml:space="preserve">W dalszej części badania </w:t>
      </w:r>
      <w:r w:rsidR="008F42E4">
        <w:rPr>
          <w:sz w:val="28"/>
        </w:rPr>
        <w:t xml:space="preserve">respondenci wypowiadali się na temat potrzeby korzystania </w:t>
      </w:r>
      <w:r w:rsidR="00831C5C">
        <w:rPr>
          <w:sz w:val="28"/>
        </w:rPr>
        <w:t xml:space="preserve">z następujących usług specjalistycznych: </w:t>
      </w:r>
      <w:proofErr w:type="spellStart"/>
      <w:r w:rsidR="00831C5C">
        <w:rPr>
          <w:sz w:val="28"/>
        </w:rPr>
        <w:t>teleopieka</w:t>
      </w:r>
      <w:proofErr w:type="spellEnd"/>
      <w:r w:rsidR="00831C5C">
        <w:rPr>
          <w:sz w:val="28"/>
        </w:rPr>
        <w:t xml:space="preserve">, zakład opiekuńczo-leczniczy, ratownictwo medyczne, usługi ambulatoryjne, poradnia geriatryczna, programy profilaktyczne, badania kontrolne, opiekunka z pomocy społecznej, pielęgniarka środowiskowa, rehabilitacja, </w:t>
      </w:r>
      <w:r w:rsidR="004459D9">
        <w:rPr>
          <w:sz w:val="28"/>
        </w:rPr>
        <w:t>badania diagnostyczne</w:t>
      </w:r>
      <w:r w:rsidR="0074121C">
        <w:rPr>
          <w:sz w:val="28"/>
        </w:rPr>
        <w:t xml:space="preserve">, pobyt w szpitalu, lekarz specjalista, lekarz pierwszego kontaktu. </w:t>
      </w:r>
      <w:r w:rsidR="00C12ACF">
        <w:rPr>
          <w:sz w:val="28"/>
        </w:rPr>
        <w:t>Na pierwszym miejscu respondenci wskazują na potrzebę korzystania z usług lekarza pierwszego kontak</w:t>
      </w:r>
      <w:r w:rsidR="00724D20">
        <w:rPr>
          <w:sz w:val="28"/>
        </w:rPr>
        <w:t>tu (89,2</w:t>
      </w:r>
      <w:r w:rsidR="00C12ACF">
        <w:rPr>
          <w:sz w:val="28"/>
        </w:rPr>
        <w:t>%), na drugim miejscu wskaz</w:t>
      </w:r>
      <w:r w:rsidR="00503F2A">
        <w:rPr>
          <w:sz w:val="28"/>
        </w:rPr>
        <w:t>ują potrzebę</w:t>
      </w:r>
      <w:r w:rsidR="005825C6">
        <w:rPr>
          <w:sz w:val="28"/>
        </w:rPr>
        <w:t xml:space="preserve"> skorzystania z usług lekarzy</w:t>
      </w:r>
      <w:r w:rsidR="00503F2A">
        <w:rPr>
          <w:sz w:val="28"/>
        </w:rPr>
        <w:t xml:space="preserve"> specjalist</w:t>
      </w:r>
      <w:r w:rsidR="00724D20">
        <w:rPr>
          <w:sz w:val="28"/>
        </w:rPr>
        <w:t>ów (69,2</w:t>
      </w:r>
      <w:r w:rsidR="00CC5515">
        <w:rPr>
          <w:sz w:val="28"/>
        </w:rPr>
        <w:t>%) a</w:t>
      </w:r>
      <w:r w:rsidR="005825C6">
        <w:rPr>
          <w:sz w:val="28"/>
        </w:rPr>
        <w:t xml:space="preserve"> na trzecim</w:t>
      </w:r>
      <w:r w:rsidR="00CC5515">
        <w:rPr>
          <w:sz w:val="28"/>
        </w:rPr>
        <w:t xml:space="preserve"> -</w:t>
      </w:r>
      <w:r w:rsidR="00680359">
        <w:rPr>
          <w:sz w:val="28"/>
        </w:rPr>
        <w:t xml:space="preserve"> badania kontrolne (60</w:t>
      </w:r>
      <w:r w:rsidR="005825C6">
        <w:rPr>
          <w:sz w:val="28"/>
        </w:rPr>
        <w:t>%).</w:t>
      </w:r>
      <w:r w:rsidR="0002601C">
        <w:rPr>
          <w:sz w:val="28"/>
        </w:rPr>
        <w:t xml:space="preserve"> Pozostałe formy usług specjalistycznych także zostały wskazane przez badanych</w:t>
      </w:r>
      <w:r w:rsidR="00CF435E">
        <w:rPr>
          <w:sz w:val="28"/>
        </w:rPr>
        <w:t xml:space="preserve"> (wyniki przedstawia poniższy wykres).</w:t>
      </w:r>
    </w:p>
    <w:p w:rsidR="0002601C" w:rsidRPr="00735D0E" w:rsidRDefault="00CF435E" w:rsidP="00C12ACF">
      <w:pPr>
        <w:jc w:val="both"/>
        <w:rPr>
          <w:b/>
          <w:i/>
          <w:sz w:val="28"/>
        </w:rPr>
      </w:pPr>
      <w:r w:rsidRPr="00735D0E">
        <w:rPr>
          <w:b/>
          <w:i/>
          <w:sz w:val="28"/>
        </w:rPr>
        <w:t>Wykres</w:t>
      </w:r>
      <w:r w:rsidR="00735D0E" w:rsidRPr="00735D0E">
        <w:rPr>
          <w:b/>
          <w:i/>
          <w:sz w:val="28"/>
        </w:rPr>
        <w:t xml:space="preserve"> nr 10.</w:t>
      </w:r>
    </w:p>
    <w:p w:rsidR="00735D0E" w:rsidRDefault="00277D85" w:rsidP="00735D0E">
      <w:pPr>
        <w:jc w:val="center"/>
        <w:rPr>
          <w:sz w:val="28"/>
        </w:rPr>
      </w:pPr>
      <w:r w:rsidRPr="00277D85">
        <w:rPr>
          <w:noProof/>
          <w:sz w:val="28"/>
          <w:lang w:eastAsia="pl-PL"/>
        </w:rPr>
        <w:drawing>
          <wp:inline distT="0" distB="0" distL="0" distR="0" wp14:anchorId="56DBE0F9" wp14:editId="4C52A259">
            <wp:extent cx="5240217" cy="4345709"/>
            <wp:effectExtent l="0" t="0" r="17780" b="17145"/>
            <wp:docPr id="15" name="Wykres 1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1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5D0E" w:rsidRDefault="00735D0E" w:rsidP="00735D0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735D0E" w:rsidRDefault="002B5DBB" w:rsidP="005171D6">
      <w:pPr>
        <w:jc w:val="both"/>
        <w:rPr>
          <w:sz w:val="28"/>
        </w:rPr>
      </w:pPr>
      <w:r>
        <w:rPr>
          <w:sz w:val="28"/>
        </w:rPr>
        <w:t>Następnie zapytano seniorów o fakt korzystania z pomocy osób trzecic</w:t>
      </w:r>
      <w:r w:rsidR="00954969">
        <w:rPr>
          <w:sz w:val="28"/>
        </w:rPr>
        <w:t>h. Prezentuje to wykres nr 11. Blisko p</w:t>
      </w:r>
      <w:r>
        <w:rPr>
          <w:sz w:val="28"/>
        </w:rPr>
        <w:t xml:space="preserve">ołowa ankietowanych twierdzi, iż nie korzysta </w:t>
      </w:r>
      <w:r w:rsidR="004C34C8">
        <w:rPr>
          <w:sz w:val="28"/>
        </w:rPr>
        <w:t>z pomocy osób trzecich (45,4</w:t>
      </w:r>
      <w:r>
        <w:rPr>
          <w:sz w:val="28"/>
        </w:rPr>
        <w:t xml:space="preserve">%). </w:t>
      </w:r>
      <w:r w:rsidR="004C34C8">
        <w:rPr>
          <w:sz w:val="28"/>
        </w:rPr>
        <w:t>Ponad 26</w:t>
      </w:r>
      <w:r>
        <w:rPr>
          <w:sz w:val="28"/>
        </w:rPr>
        <w:t>% osób korzys</w:t>
      </w:r>
      <w:r w:rsidR="004C34C8">
        <w:rPr>
          <w:sz w:val="28"/>
        </w:rPr>
        <w:t>ta z takiej pomocy, natomiast 20</w:t>
      </w:r>
      <w:r>
        <w:rPr>
          <w:sz w:val="28"/>
        </w:rPr>
        <w:t xml:space="preserve">% </w:t>
      </w:r>
      <w:r w:rsidR="005171D6">
        <w:rPr>
          <w:sz w:val="28"/>
        </w:rPr>
        <w:t>czasami potrzebuje wsparcia ze strony innych.</w:t>
      </w:r>
    </w:p>
    <w:p w:rsidR="00583EC3" w:rsidRDefault="00583EC3" w:rsidP="005171D6">
      <w:pPr>
        <w:jc w:val="both"/>
        <w:rPr>
          <w:b/>
          <w:i/>
          <w:sz w:val="28"/>
        </w:rPr>
      </w:pPr>
    </w:p>
    <w:p w:rsidR="00CE5B12" w:rsidRPr="00CE5B12" w:rsidRDefault="00CE5B12" w:rsidP="005171D6">
      <w:pPr>
        <w:jc w:val="both"/>
        <w:rPr>
          <w:b/>
          <w:i/>
          <w:sz w:val="28"/>
        </w:rPr>
      </w:pPr>
      <w:r w:rsidRPr="00CE5B12">
        <w:rPr>
          <w:b/>
          <w:i/>
          <w:sz w:val="28"/>
        </w:rPr>
        <w:t>Wykres nr 11.</w:t>
      </w:r>
    </w:p>
    <w:p w:rsidR="00CE5B12" w:rsidRDefault="00CE5B12" w:rsidP="00CE5B12">
      <w:pPr>
        <w:jc w:val="center"/>
        <w:rPr>
          <w:sz w:val="28"/>
        </w:rPr>
      </w:pPr>
      <w:r w:rsidRPr="00CE5B12">
        <w:rPr>
          <w:noProof/>
          <w:sz w:val="28"/>
          <w:lang w:eastAsia="pl-PL"/>
        </w:rPr>
        <w:drawing>
          <wp:inline distT="0" distB="0" distL="0" distR="0" wp14:anchorId="4966A734" wp14:editId="02295FFE">
            <wp:extent cx="4087906" cy="3582297"/>
            <wp:effectExtent l="0" t="0" r="27305" b="18415"/>
            <wp:docPr id="11" name="Wykres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000000-0008-0000-01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5B12" w:rsidRDefault="00CE5B12" w:rsidP="00CE5B1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875D8B" w:rsidRDefault="00875D8B" w:rsidP="00CE5B12">
      <w:pPr>
        <w:jc w:val="center"/>
        <w:rPr>
          <w:b/>
          <w:i/>
          <w:sz w:val="24"/>
        </w:rPr>
      </w:pPr>
    </w:p>
    <w:p w:rsidR="00BB752C" w:rsidRDefault="00320A20" w:rsidP="00DA6275">
      <w:pPr>
        <w:jc w:val="both"/>
        <w:rPr>
          <w:sz w:val="28"/>
        </w:rPr>
      </w:pPr>
      <w:r>
        <w:rPr>
          <w:sz w:val="28"/>
        </w:rPr>
        <w:t xml:space="preserve">Seniorów w badaniu zapytano także o problemy w samodzielnym </w:t>
      </w:r>
      <w:r w:rsidR="006E2246">
        <w:rPr>
          <w:sz w:val="28"/>
        </w:rPr>
        <w:t>wykonywaniu różnych codziennych</w:t>
      </w:r>
      <w:r>
        <w:rPr>
          <w:sz w:val="28"/>
        </w:rPr>
        <w:t xml:space="preserve"> czynności. </w:t>
      </w:r>
      <w:r w:rsidR="003E236D">
        <w:rPr>
          <w:sz w:val="28"/>
        </w:rPr>
        <w:t>Ankietowani wskazywali zwykle na kilka problemów jednocześnie. Największa grupa osób</w:t>
      </w:r>
      <w:r w:rsidR="002B3018">
        <w:rPr>
          <w:sz w:val="28"/>
        </w:rPr>
        <w:t>, bo połowa ankietowanych</w:t>
      </w:r>
      <w:r w:rsidR="003E236D">
        <w:rPr>
          <w:sz w:val="28"/>
        </w:rPr>
        <w:t xml:space="preserve">  (50</w:t>
      </w:r>
      <w:r w:rsidR="00B902C0">
        <w:rPr>
          <w:sz w:val="28"/>
        </w:rPr>
        <w:t>%</w:t>
      </w:r>
      <w:r w:rsidR="003E236D">
        <w:rPr>
          <w:sz w:val="28"/>
        </w:rPr>
        <w:t>) ma trudności z podnoszeniem/dźwiganiem ciężar</w:t>
      </w:r>
      <w:r w:rsidR="002B3018">
        <w:rPr>
          <w:sz w:val="28"/>
        </w:rPr>
        <w:t>u. Na kolejnym miejscu (40,8%)</w:t>
      </w:r>
      <w:r w:rsidR="003E236D">
        <w:rPr>
          <w:sz w:val="28"/>
        </w:rPr>
        <w:t xml:space="preserve"> znalazło się wykonywanie cięższych prac domowych (np. mycie okien, palenie w p</w:t>
      </w:r>
      <w:r w:rsidR="002B3018">
        <w:rPr>
          <w:sz w:val="28"/>
        </w:rPr>
        <w:t>iecu itp.). Spora grupa osób (33,1%</w:t>
      </w:r>
      <w:r w:rsidR="003E236D">
        <w:rPr>
          <w:sz w:val="28"/>
        </w:rPr>
        <w:t>) ma problem z sięganiem lub wyciąganiem ramion powyżej barków.</w:t>
      </w:r>
      <w:r w:rsidR="00F001D0">
        <w:rPr>
          <w:sz w:val="28"/>
        </w:rPr>
        <w:t xml:space="preserve"> </w:t>
      </w:r>
      <w:r w:rsidR="00BD3491">
        <w:rPr>
          <w:sz w:val="28"/>
        </w:rPr>
        <w:t xml:space="preserve">Badani wskazali też inne </w:t>
      </w:r>
      <w:r w:rsidR="00255877">
        <w:rPr>
          <w:sz w:val="28"/>
        </w:rPr>
        <w:t>problemy</w:t>
      </w:r>
      <w:r w:rsidR="00B902C0">
        <w:rPr>
          <w:sz w:val="28"/>
        </w:rPr>
        <w:t xml:space="preserve">, np. </w:t>
      </w:r>
      <w:r w:rsidR="00D76A57">
        <w:rPr>
          <w:sz w:val="28"/>
        </w:rPr>
        <w:t>trudności w robieniu zakupów, majsterkowaniu</w:t>
      </w:r>
      <w:r w:rsidR="00072A0B">
        <w:rPr>
          <w:sz w:val="28"/>
        </w:rPr>
        <w:t xml:space="preserve">, </w:t>
      </w:r>
      <w:r w:rsidR="00D76A57">
        <w:rPr>
          <w:sz w:val="28"/>
        </w:rPr>
        <w:t>wykonywaniu niektórych lekkich prac domowych</w:t>
      </w:r>
      <w:r w:rsidR="00B902C0">
        <w:rPr>
          <w:sz w:val="28"/>
        </w:rPr>
        <w:t xml:space="preserve"> czy </w:t>
      </w:r>
      <w:r w:rsidR="00D76A57">
        <w:rPr>
          <w:sz w:val="28"/>
        </w:rPr>
        <w:t>w opiece</w:t>
      </w:r>
      <w:r w:rsidR="00B902C0">
        <w:rPr>
          <w:sz w:val="28"/>
        </w:rPr>
        <w:t xml:space="preserve"> nad </w:t>
      </w:r>
      <w:r w:rsidR="003F644F">
        <w:rPr>
          <w:sz w:val="28"/>
        </w:rPr>
        <w:t>wnukami. Wyniki wszystkich czynności obrazuje wykres</w:t>
      </w:r>
      <w:r w:rsidR="00B902C0">
        <w:rPr>
          <w:sz w:val="28"/>
        </w:rPr>
        <w:t xml:space="preserve"> nr 12.</w:t>
      </w:r>
    </w:p>
    <w:p w:rsidR="00FB1C0F" w:rsidRDefault="00FB1C0F" w:rsidP="00DA6275">
      <w:pPr>
        <w:jc w:val="both"/>
        <w:rPr>
          <w:b/>
          <w:i/>
          <w:sz w:val="28"/>
        </w:rPr>
      </w:pPr>
    </w:p>
    <w:p w:rsidR="00FB1C0F" w:rsidRDefault="00FB1C0F" w:rsidP="00DA6275">
      <w:pPr>
        <w:jc w:val="both"/>
        <w:rPr>
          <w:b/>
          <w:i/>
          <w:sz w:val="28"/>
        </w:rPr>
      </w:pPr>
    </w:p>
    <w:p w:rsidR="00875D8B" w:rsidRDefault="00875D8B" w:rsidP="00DA6275">
      <w:pPr>
        <w:jc w:val="both"/>
        <w:rPr>
          <w:b/>
          <w:i/>
          <w:sz w:val="28"/>
        </w:rPr>
      </w:pPr>
    </w:p>
    <w:p w:rsidR="00BB752C" w:rsidRPr="00BB752C" w:rsidRDefault="00BB752C" w:rsidP="00DA6275">
      <w:pPr>
        <w:jc w:val="both"/>
        <w:rPr>
          <w:b/>
          <w:i/>
          <w:sz w:val="28"/>
        </w:rPr>
      </w:pPr>
      <w:r w:rsidRPr="00BB752C">
        <w:rPr>
          <w:b/>
          <w:i/>
          <w:sz w:val="28"/>
        </w:rPr>
        <w:lastRenderedPageBreak/>
        <w:t>Wykres nr 12.</w:t>
      </w:r>
    </w:p>
    <w:p w:rsidR="00BB752C" w:rsidRDefault="00FB1C0F" w:rsidP="00BB752C">
      <w:pPr>
        <w:jc w:val="center"/>
        <w:rPr>
          <w:sz w:val="28"/>
        </w:rPr>
      </w:pPr>
      <w:r w:rsidRPr="00FB1C0F">
        <w:rPr>
          <w:noProof/>
          <w:sz w:val="28"/>
          <w:lang w:eastAsia="pl-PL"/>
        </w:rPr>
        <w:drawing>
          <wp:inline distT="0" distB="0" distL="0" distR="0" wp14:anchorId="2C36CE75" wp14:editId="4D9B1C65">
            <wp:extent cx="5196731" cy="4531486"/>
            <wp:effectExtent l="0" t="0" r="23495" b="21590"/>
            <wp:docPr id="16" name="Wykres 1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2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752C" w:rsidRDefault="00BB752C" w:rsidP="00BB752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DA6275" w:rsidRDefault="008C60A6" w:rsidP="00DA6275">
      <w:pPr>
        <w:jc w:val="both"/>
        <w:rPr>
          <w:sz w:val="28"/>
        </w:rPr>
      </w:pPr>
      <w:r>
        <w:rPr>
          <w:sz w:val="28"/>
        </w:rPr>
        <w:t>W o</w:t>
      </w:r>
      <w:r w:rsidR="00DE11FB">
        <w:rPr>
          <w:sz w:val="28"/>
        </w:rPr>
        <w:t xml:space="preserve">statniej części diagnozy pytamy seniorów o </w:t>
      </w:r>
      <w:r w:rsidR="00C8485B">
        <w:rPr>
          <w:sz w:val="28"/>
        </w:rPr>
        <w:t xml:space="preserve">ich </w:t>
      </w:r>
      <w:r w:rsidR="00DE11FB">
        <w:rPr>
          <w:sz w:val="28"/>
        </w:rPr>
        <w:t>czas wo</w:t>
      </w:r>
      <w:r w:rsidR="00C8485B">
        <w:rPr>
          <w:sz w:val="28"/>
        </w:rPr>
        <w:t xml:space="preserve">lny i </w:t>
      </w:r>
      <w:r w:rsidR="00DE11FB">
        <w:rPr>
          <w:sz w:val="28"/>
        </w:rPr>
        <w:t>potrzeby.</w:t>
      </w:r>
      <w:r w:rsidR="00137284">
        <w:rPr>
          <w:sz w:val="28"/>
        </w:rPr>
        <w:t xml:space="preserve"> W pierwszej kolejności ankietowani odpowiadali na pyt</w:t>
      </w:r>
      <w:r w:rsidR="00453879">
        <w:rPr>
          <w:sz w:val="28"/>
        </w:rPr>
        <w:t>ania</w:t>
      </w:r>
      <w:r w:rsidR="00013D66">
        <w:rPr>
          <w:sz w:val="28"/>
        </w:rPr>
        <w:t xml:space="preserve"> o to gdzie spędzają zazwyczaj</w:t>
      </w:r>
      <w:r w:rsidR="00137284">
        <w:rPr>
          <w:sz w:val="28"/>
        </w:rPr>
        <w:t xml:space="preserve"> czas wolny i czy przejawiają chęć uczestnictwa w życiu społecznym.  Następne pytanie dotyczyło preferowanych form spędzania czasu wolnego. Wyniki prezentu</w:t>
      </w:r>
      <w:r w:rsidR="003A1799">
        <w:rPr>
          <w:sz w:val="28"/>
        </w:rPr>
        <w:t>ją</w:t>
      </w:r>
      <w:r w:rsidR="00137284">
        <w:rPr>
          <w:sz w:val="28"/>
        </w:rPr>
        <w:t xml:space="preserve"> wykres</w:t>
      </w:r>
      <w:r w:rsidR="003A1799">
        <w:rPr>
          <w:sz w:val="28"/>
        </w:rPr>
        <w:t xml:space="preserve">y: nr 13, nr 14, nr 15. </w:t>
      </w:r>
      <w:r w:rsidR="00902958">
        <w:rPr>
          <w:sz w:val="28"/>
        </w:rPr>
        <w:t xml:space="preserve">Zdecydowana większość respondentów (84,6%) deklaruje, iż czas wolny </w:t>
      </w:r>
      <w:r w:rsidR="00126E9A">
        <w:rPr>
          <w:sz w:val="28"/>
        </w:rPr>
        <w:t>spędza w domu, natomiast pozostali</w:t>
      </w:r>
      <w:r w:rsidR="00902958">
        <w:rPr>
          <w:sz w:val="28"/>
        </w:rPr>
        <w:t xml:space="preserve"> (20,8%) - poza domem</w:t>
      </w:r>
      <w:r w:rsidR="00310790">
        <w:rPr>
          <w:sz w:val="28"/>
        </w:rPr>
        <w:t xml:space="preserve">. W kwestii </w:t>
      </w:r>
      <w:r w:rsidR="00EB5B92">
        <w:rPr>
          <w:sz w:val="28"/>
        </w:rPr>
        <w:t xml:space="preserve">chęci </w:t>
      </w:r>
      <w:r w:rsidR="00310790">
        <w:rPr>
          <w:sz w:val="28"/>
        </w:rPr>
        <w:t>uczestnictwa w życiu społecznym</w:t>
      </w:r>
      <w:r w:rsidR="005632AE">
        <w:rPr>
          <w:sz w:val="28"/>
        </w:rPr>
        <w:t>,</w:t>
      </w:r>
      <w:r w:rsidR="00310790">
        <w:rPr>
          <w:sz w:val="28"/>
        </w:rPr>
        <w:t xml:space="preserve"> 70 % respondentów jest na „tak”, 25,4% osób nie wyraża takiej chęci.</w:t>
      </w:r>
      <w:r w:rsidR="006C6651">
        <w:rPr>
          <w:sz w:val="28"/>
        </w:rPr>
        <w:t xml:space="preserve"> </w:t>
      </w:r>
      <w:r w:rsidR="00C10DC0">
        <w:rPr>
          <w:sz w:val="28"/>
        </w:rPr>
        <w:t xml:space="preserve">W pytaniu o </w:t>
      </w:r>
      <w:r w:rsidR="008E3D09">
        <w:rPr>
          <w:sz w:val="28"/>
        </w:rPr>
        <w:t>preferowane formy czasu wolnego</w:t>
      </w:r>
      <w:r w:rsidR="00C10DC0">
        <w:rPr>
          <w:sz w:val="28"/>
        </w:rPr>
        <w:t xml:space="preserve">, największym zainteresowaniem cieszą się następujące aktywności: </w:t>
      </w:r>
      <w:r w:rsidR="00531EA8">
        <w:rPr>
          <w:sz w:val="28"/>
        </w:rPr>
        <w:t>wycieczki turystyczne (60,8%), spotkania okolicznościowe seniorów (56,2%), spotkania ze specjalistami z różnych dziedzin (</w:t>
      </w:r>
      <w:r w:rsidR="00373542">
        <w:rPr>
          <w:sz w:val="28"/>
        </w:rPr>
        <w:t xml:space="preserve">38,5%). </w:t>
      </w:r>
    </w:p>
    <w:p w:rsidR="003158BB" w:rsidRDefault="003158BB" w:rsidP="00DA6275">
      <w:pPr>
        <w:jc w:val="both"/>
        <w:rPr>
          <w:sz w:val="28"/>
        </w:rPr>
      </w:pPr>
    </w:p>
    <w:p w:rsidR="003158BB" w:rsidRPr="003158BB" w:rsidRDefault="003158BB" w:rsidP="00DA6275">
      <w:pPr>
        <w:jc w:val="both"/>
        <w:rPr>
          <w:b/>
          <w:i/>
          <w:sz w:val="28"/>
        </w:rPr>
      </w:pPr>
      <w:r w:rsidRPr="003158BB">
        <w:rPr>
          <w:b/>
          <w:i/>
          <w:sz w:val="28"/>
        </w:rPr>
        <w:lastRenderedPageBreak/>
        <w:t>Wykres nr 13.</w:t>
      </w:r>
    </w:p>
    <w:p w:rsidR="003158BB" w:rsidRDefault="003158BB" w:rsidP="003158BB">
      <w:pPr>
        <w:jc w:val="center"/>
        <w:rPr>
          <w:sz w:val="28"/>
        </w:rPr>
      </w:pPr>
      <w:r w:rsidRPr="003158BB">
        <w:rPr>
          <w:noProof/>
          <w:sz w:val="28"/>
          <w:lang w:eastAsia="pl-PL"/>
        </w:rPr>
        <w:drawing>
          <wp:inline distT="0" distB="0" distL="0" distR="0" wp14:anchorId="51CC0332" wp14:editId="1AA371A1">
            <wp:extent cx="5378824" cy="3861995"/>
            <wp:effectExtent l="0" t="0" r="12700" b="24765"/>
            <wp:docPr id="17" name="Wykres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2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A6275" w:rsidRPr="00080206" w:rsidRDefault="003158BB" w:rsidP="000802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DA6275" w:rsidRPr="003158BB" w:rsidRDefault="003158BB" w:rsidP="00DA6275">
      <w:pPr>
        <w:jc w:val="both"/>
        <w:rPr>
          <w:b/>
          <w:i/>
          <w:sz w:val="28"/>
        </w:rPr>
      </w:pPr>
      <w:r w:rsidRPr="003158BB">
        <w:rPr>
          <w:b/>
          <w:i/>
          <w:sz w:val="28"/>
        </w:rPr>
        <w:t>Wykres nr 14.</w:t>
      </w:r>
    </w:p>
    <w:p w:rsidR="00DA6275" w:rsidRDefault="003158BB" w:rsidP="003158BB">
      <w:pPr>
        <w:jc w:val="center"/>
        <w:rPr>
          <w:sz w:val="28"/>
        </w:rPr>
      </w:pPr>
      <w:r w:rsidRPr="003158BB">
        <w:rPr>
          <w:noProof/>
          <w:sz w:val="28"/>
          <w:lang w:eastAsia="pl-PL"/>
        </w:rPr>
        <w:drawing>
          <wp:inline distT="0" distB="0" distL="0" distR="0" wp14:anchorId="53E6CF26" wp14:editId="58A5D1C0">
            <wp:extent cx="5260489" cy="3474720"/>
            <wp:effectExtent l="0" t="0" r="16510" b="11430"/>
            <wp:docPr id="18" name="Wykres 1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2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80206" w:rsidRPr="00080206" w:rsidRDefault="00080206" w:rsidP="000802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DA6275" w:rsidRPr="00D65696" w:rsidRDefault="00D65696" w:rsidP="00DA6275">
      <w:pPr>
        <w:jc w:val="both"/>
        <w:rPr>
          <w:b/>
          <w:i/>
          <w:sz w:val="28"/>
        </w:rPr>
      </w:pPr>
      <w:r w:rsidRPr="00D65696">
        <w:rPr>
          <w:b/>
          <w:i/>
          <w:sz w:val="28"/>
        </w:rPr>
        <w:lastRenderedPageBreak/>
        <w:t>Wykres nr 15.</w:t>
      </w:r>
    </w:p>
    <w:p w:rsidR="00D65696" w:rsidRDefault="00D65696" w:rsidP="00D65696">
      <w:pPr>
        <w:jc w:val="center"/>
        <w:rPr>
          <w:sz w:val="28"/>
        </w:rPr>
      </w:pPr>
      <w:r w:rsidRPr="00D65696">
        <w:rPr>
          <w:noProof/>
          <w:sz w:val="28"/>
          <w:lang w:eastAsia="pl-PL"/>
        </w:rPr>
        <w:drawing>
          <wp:inline distT="0" distB="0" distL="0" distR="0" wp14:anchorId="5D07A723" wp14:editId="09A3BF10">
            <wp:extent cx="5143436" cy="4335463"/>
            <wp:effectExtent l="0" t="0" r="19685" b="27305"/>
            <wp:docPr id="19" name="Wykres 1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2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65696" w:rsidRDefault="00D65696" w:rsidP="00D6569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4507D2" w:rsidRDefault="004507D2" w:rsidP="004507D2">
      <w:pPr>
        <w:rPr>
          <w:b/>
          <w:i/>
          <w:sz w:val="24"/>
        </w:rPr>
      </w:pPr>
    </w:p>
    <w:p w:rsidR="0064505F" w:rsidRDefault="00156CA6" w:rsidP="00156CA6">
      <w:pPr>
        <w:jc w:val="both"/>
        <w:rPr>
          <w:sz w:val="28"/>
        </w:rPr>
      </w:pPr>
      <w:r>
        <w:rPr>
          <w:sz w:val="28"/>
        </w:rPr>
        <w:t>Następn</w:t>
      </w:r>
      <w:r w:rsidR="00065DC4">
        <w:rPr>
          <w:sz w:val="28"/>
        </w:rPr>
        <w:t>ie zapytano seniorów z czego skorzystali</w:t>
      </w:r>
      <w:r w:rsidR="002F3CF7">
        <w:rPr>
          <w:sz w:val="28"/>
        </w:rPr>
        <w:t>by,</w:t>
      </w:r>
      <w:r>
        <w:rPr>
          <w:sz w:val="28"/>
        </w:rPr>
        <w:t xml:space="preserve"> gdyby mieli taką możliwość i przedstawiono  następujące formy usług/pomocy:</w:t>
      </w:r>
    </w:p>
    <w:p w:rsidR="00156CA6" w:rsidRPr="002D7DCF" w:rsidRDefault="00AB6AE1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>Usługi opiekuńcze (kilka razy</w:t>
      </w:r>
      <w:r w:rsidR="00156CA6" w:rsidRPr="002D7DCF">
        <w:rPr>
          <w:sz w:val="24"/>
        </w:rPr>
        <w:t xml:space="preserve"> w tygodniu, kilka godzin)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Dom pomocy społecznej (opieka całodobowa)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 xml:space="preserve">Dom dziennego pobytu (pobyt w ciągu dnia, ok 8 godzin, z posiłkiem, zajęciami </w:t>
      </w:r>
      <w:proofErr w:type="spellStart"/>
      <w:r w:rsidRPr="002D7DCF">
        <w:rPr>
          <w:sz w:val="24"/>
        </w:rPr>
        <w:t>usprawniająco</w:t>
      </w:r>
      <w:proofErr w:type="spellEnd"/>
      <w:r w:rsidRPr="002D7DCF">
        <w:rPr>
          <w:sz w:val="24"/>
        </w:rPr>
        <w:t>-aktywizującymi, transportem, itp.)</w:t>
      </w:r>
    </w:p>
    <w:p w:rsidR="00156CA6" w:rsidRPr="002D7DCF" w:rsidRDefault="00D51E14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Klub </w:t>
      </w:r>
      <w:r w:rsidR="00156CA6" w:rsidRPr="002D7DCF">
        <w:rPr>
          <w:sz w:val="24"/>
        </w:rPr>
        <w:t xml:space="preserve">seniora (okazjonalne spotkania rekreacyjno-edukacyjne, 1-2 razy </w:t>
      </w:r>
      <w:r w:rsidR="003C2D42">
        <w:rPr>
          <w:sz w:val="24"/>
        </w:rPr>
        <w:br/>
      </w:r>
      <w:r w:rsidR="00156CA6" w:rsidRPr="002D7DCF">
        <w:rPr>
          <w:sz w:val="24"/>
        </w:rPr>
        <w:t>w tygodniu)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Uniwersytet Trzeciego Wieku (edukacja weekendowa)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Środowiskowy dom samopomocy (warsztaty terapii zajęciowej dla osób niepełnosprawnych, 8 godzin dziennie)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Mieszkani</w:t>
      </w:r>
      <w:r w:rsidR="00D33DB7">
        <w:rPr>
          <w:sz w:val="24"/>
        </w:rPr>
        <w:t>a komunalne dla osób starszych/</w:t>
      </w:r>
      <w:r w:rsidRPr="002D7DCF">
        <w:rPr>
          <w:sz w:val="24"/>
        </w:rPr>
        <w:t>adaptacja mieszkań do potrzeb osób starszych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Hospicjum stacjonarne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Hospicjum domowe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Zakład opiekuńczo-leczniczy</w:t>
      </w:r>
    </w:p>
    <w:p w:rsidR="00156CA6" w:rsidRPr="002D7DCF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proofErr w:type="spellStart"/>
      <w:r w:rsidRPr="002D7DCF">
        <w:rPr>
          <w:sz w:val="24"/>
        </w:rPr>
        <w:lastRenderedPageBreak/>
        <w:t>Teleopieka</w:t>
      </w:r>
      <w:proofErr w:type="spellEnd"/>
    </w:p>
    <w:p w:rsidR="00156CA6" w:rsidRDefault="00156CA6" w:rsidP="00156CA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2D7DCF">
        <w:rPr>
          <w:sz w:val="24"/>
        </w:rPr>
        <w:t>Inn</w:t>
      </w:r>
      <w:r w:rsidR="002D7DCF">
        <w:rPr>
          <w:sz w:val="24"/>
        </w:rPr>
        <w:t>e……………………………</w:t>
      </w:r>
    </w:p>
    <w:p w:rsidR="002D7DCF" w:rsidRDefault="002D7DCF" w:rsidP="002D7DCF">
      <w:pPr>
        <w:spacing w:after="160" w:line="259" w:lineRule="auto"/>
        <w:jc w:val="both"/>
        <w:rPr>
          <w:sz w:val="28"/>
        </w:rPr>
      </w:pPr>
      <w:r w:rsidRPr="002D7DCF">
        <w:rPr>
          <w:sz w:val="28"/>
        </w:rPr>
        <w:t xml:space="preserve">Wyniki prezentuje wykres nr 16. </w:t>
      </w:r>
      <w:r w:rsidR="000E4D15">
        <w:rPr>
          <w:sz w:val="28"/>
        </w:rPr>
        <w:t>Respondenci najchętniej wskazywa</w:t>
      </w:r>
      <w:r w:rsidR="002B4835">
        <w:rPr>
          <w:sz w:val="28"/>
        </w:rPr>
        <w:t>li</w:t>
      </w:r>
      <w:r>
        <w:rPr>
          <w:sz w:val="28"/>
        </w:rPr>
        <w:t xml:space="preserve"> klub seniora (39</w:t>
      </w:r>
      <w:r w:rsidR="001C7574">
        <w:rPr>
          <w:sz w:val="28"/>
        </w:rPr>
        <w:t>,4</w:t>
      </w:r>
      <w:r>
        <w:rPr>
          <w:sz w:val="28"/>
        </w:rPr>
        <w:t xml:space="preserve">%), uniwersytet trzeciego wieku (13,1%), usługi opiekuńcze (10,9%) oraz </w:t>
      </w:r>
      <w:proofErr w:type="spellStart"/>
      <w:r>
        <w:rPr>
          <w:sz w:val="28"/>
        </w:rPr>
        <w:t>teleopiekę</w:t>
      </w:r>
      <w:proofErr w:type="spellEnd"/>
      <w:r>
        <w:rPr>
          <w:sz w:val="28"/>
        </w:rPr>
        <w:t xml:space="preserve"> (10,9%).</w:t>
      </w:r>
      <w:r w:rsidR="003B539E">
        <w:rPr>
          <w:sz w:val="28"/>
        </w:rPr>
        <w:t xml:space="preserve"> W dalszej kolejności seniorzy wskazują na</w:t>
      </w:r>
      <w:r w:rsidR="000E4D15">
        <w:rPr>
          <w:sz w:val="28"/>
        </w:rPr>
        <w:t xml:space="preserve"> dom dziennego pobytu (9,5%),</w:t>
      </w:r>
      <w:r w:rsidR="003B539E">
        <w:rPr>
          <w:sz w:val="28"/>
        </w:rPr>
        <w:t xml:space="preserve"> dostęp </w:t>
      </w:r>
      <w:r w:rsidR="000E4D15">
        <w:rPr>
          <w:sz w:val="28"/>
        </w:rPr>
        <w:t xml:space="preserve">do </w:t>
      </w:r>
      <w:r w:rsidR="003B539E">
        <w:rPr>
          <w:sz w:val="28"/>
        </w:rPr>
        <w:t>mieszkania komunalnego (5,1%) i zakładu opiekuńczo-leczniczego (4,4%).</w:t>
      </w:r>
      <w:r w:rsidR="008D0327">
        <w:rPr>
          <w:sz w:val="28"/>
        </w:rPr>
        <w:t xml:space="preserve"> </w:t>
      </w:r>
      <w:r w:rsidR="006D6863">
        <w:rPr>
          <w:sz w:val="28"/>
        </w:rPr>
        <w:t>Wydaje się, iż s</w:t>
      </w:r>
      <w:r w:rsidR="008D0327">
        <w:rPr>
          <w:sz w:val="28"/>
        </w:rPr>
        <w:t xml:space="preserve">eniorzy mają </w:t>
      </w:r>
      <w:r w:rsidR="000E4D15">
        <w:rPr>
          <w:sz w:val="28"/>
        </w:rPr>
        <w:t xml:space="preserve">dużą </w:t>
      </w:r>
      <w:r w:rsidR="008D0327">
        <w:rPr>
          <w:sz w:val="28"/>
        </w:rPr>
        <w:t>świadomość swoich potrzeb</w:t>
      </w:r>
      <w:r w:rsidR="001B7005">
        <w:rPr>
          <w:sz w:val="28"/>
        </w:rPr>
        <w:t xml:space="preserve">, </w:t>
      </w:r>
      <w:r w:rsidR="008D0327">
        <w:rPr>
          <w:sz w:val="28"/>
        </w:rPr>
        <w:t>możliwości</w:t>
      </w:r>
      <w:r w:rsidR="001B7005">
        <w:rPr>
          <w:sz w:val="28"/>
        </w:rPr>
        <w:t xml:space="preserve"> i ograniczeń.</w:t>
      </w:r>
    </w:p>
    <w:p w:rsidR="003B539E" w:rsidRPr="003C0E42" w:rsidRDefault="003C0E42" w:rsidP="002D7DCF">
      <w:pPr>
        <w:spacing w:after="160" w:line="259" w:lineRule="auto"/>
        <w:jc w:val="both"/>
        <w:rPr>
          <w:b/>
          <w:i/>
          <w:sz w:val="28"/>
        </w:rPr>
      </w:pPr>
      <w:r w:rsidRPr="003C0E42">
        <w:rPr>
          <w:b/>
          <w:i/>
          <w:sz w:val="28"/>
        </w:rPr>
        <w:t>Wykres nr 16.</w:t>
      </w:r>
    </w:p>
    <w:p w:rsidR="003C0E42" w:rsidRPr="002D7DCF" w:rsidRDefault="003C0E42" w:rsidP="003C0E42">
      <w:pPr>
        <w:spacing w:after="160" w:line="259" w:lineRule="auto"/>
        <w:jc w:val="center"/>
        <w:rPr>
          <w:sz w:val="28"/>
        </w:rPr>
      </w:pPr>
      <w:r w:rsidRPr="003C0E42">
        <w:rPr>
          <w:noProof/>
          <w:sz w:val="28"/>
          <w:lang w:eastAsia="pl-PL"/>
        </w:rPr>
        <w:drawing>
          <wp:inline distT="0" distB="0" distL="0" distR="0" wp14:anchorId="1B55C5CF" wp14:editId="44925DAE">
            <wp:extent cx="5260500" cy="4351338"/>
            <wp:effectExtent l="0" t="0" r="16510" b="11430"/>
            <wp:docPr id="20" name="Wykres 2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2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C0E42" w:rsidRDefault="003C0E42" w:rsidP="003C0E4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2D2DE7" w:rsidRDefault="002D2DE7" w:rsidP="00F80B8E">
      <w:pPr>
        <w:jc w:val="both"/>
        <w:rPr>
          <w:sz w:val="28"/>
        </w:rPr>
      </w:pPr>
    </w:p>
    <w:p w:rsidR="00156CA6" w:rsidRDefault="00F80B8E" w:rsidP="00F80B8E">
      <w:pPr>
        <w:jc w:val="both"/>
        <w:rPr>
          <w:sz w:val="28"/>
        </w:rPr>
      </w:pPr>
      <w:r>
        <w:rPr>
          <w:sz w:val="28"/>
        </w:rPr>
        <w:t>Seniorzy mierzą się często z pewnymi ograniczeniami. Oto, co</w:t>
      </w:r>
      <w:r w:rsidR="00156C53">
        <w:rPr>
          <w:sz w:val="28"/>
        </w:rPr>
        <w:t xml:space="preserve"> im utrudnia </w:t>
      </w:r>
      <w:r>
        <w:rPr>
          <w:sz w:val="28"/>
        </w:rPr>
        <w:t>korzystanie z różnych form aktywności</w:t>
      </w:r>
      <w:r w:rsidR="00B20156">
        <w:rPr>
          <w:sz w:val="28"/>
        </w:rPr>
        <w:t xml:space="preserve"> (wykres nr 17)</w:t>
      </w:r>
      <w:r>
        <w:rPr>
          <w:sz w:val="28"/>
        </w:rPr>
        <w:t>:</w:t>
      </w:r>
    </w:p>
    <w:p w:rsidR="00B20156" w:rsidRDefault="00B20156" w:rsidP="00F80B8E">
      <w:pPr>
        <w:jc w:val="both"/>
        <w:rPr>
          <w:b/>
          <w:i/>
          <w:sz w:val="28"/>
        </w:rPr>
      </w:pPr>
    </w:p>
    <w:p w:rsidR="002D2DE7" w:rsidRDefault="002D2DE7" w:rsidP="00F80B8E">
      <w:pPr>
        <w:jc w:val="both"/>
        <w:rPr>
          <w:b/>
          <w:i/>
          <w:sz w:val="28"/>
        </w:rPr>
      </w:pPr>
    </w:p>
    <w:p w:rsidR="00F80B8E" w:rsidRDefault="00F80B8E" w:rsidP="00F80B8E">
      <w:pPr>
        <w:jc w:val="both"/>
        <w:rPr>
          <w:b/>
          <w:i/>
          <w:sz w:val="28"/>
        </w:rPr>
      </w:pPr>
      <w:r w:rsidRPr="00F80B8E">
        <w:rPr>
          <w:b/>
          <w:i/>
          <w:sz w:val="28"/>
        </w:rPr>
        <w:lastRenderedPageBreak/>
        <w:t>Wykres nr 17.</w:t>
      </w:r>
    </w:p>
    <w:p w:rsidR="00F80B8E" w:rsidRDefault="00F80B8E" w:rsidP="00F80B8E">
      <w:pPr>
        <w:jc w:val="center"/>
        <w:rPr>
          <w:b/>
          <w:i/>
          <w:sz w:val="28"/>
        </w:rPr>
      </w:pPr>
      <w:r w:rsidRPr="00F80B8E">
        <w:rPr>
          <w:b/>
          <w:i/>
          <w:noProof/>
          <w:sz w:val="28"/>
          <w:lang w:eastAsia="pl-PL"/>
        </w:rPr>
        <w:drawing>
          <wp:inline distT="0" distB="0" distL="0" distR="0" wp14:anchorId="53A83986" wp14:editId="77B3BA4B">
            <wp:extent cx="5257799" cy="4351338"/>
            <wp:effectExtent l="0" t="0" r="19685" b="11430"/>
            <wp:docPr id="21" name="Wykres 2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2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E5B12" w:rsidRDefault="00F80B8E" w:rsidP="002E54B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6351D5" w:rsidRDefault="003B16F9" w:rsidP="006351D5">
      <w:pPr>
        <w:jc w:val="both"/>
        <w:rPr>
          <w:sz w:val="28"/>
        </w:rPr>
      </w:pPr>
      <w:r>
        <w:rPr>
          <w:sz w:val="28"/>
        </w:rPr>
        <w:t>Jak wskazuje powyższy wykres</w:t>
      </w:r>
      <w:r w:rsidR="006351D5">
        <w:rPr>
          <w:sz w:val="28"/>
        </w:rPr>
        <w:t xml:space="preserve">, największej grupie badanych (33,8%) </w:t>
      </w:r>
      <w:r w:rsidR="00852B22">
        <w:rPr>
          <w:sz w:val="28"/>
        </w:rPr>
        <w:t>utrudnienia w korzystaniu</w:t>
      </w:r>
      <w:r w:rsidR="0008214E">
        <w:rPr>
          <w:sz w:val="28"/>
        </w:rPr>
        <w:t xml:space="preserve"> z różnych form</w:t>
      </w:r>
      <w:r w:rsidR="006351D5">
        <w:rPr>
          <w:sz w:val="28"/>
        </w:rPr>
        <w:t xml:space="preserve"> aktywności  sprawia duża odległość</w:t>
      </w:r>
      <w:r w:rsidR="00D32411">
        <w:rPr>
          <w:sz w:val="28"/>
        </w:rPr>
        <w:t xml:space="preserve">, następnie brak odpowiednich połączeń komunikacji (32,3%), </w:t>
      </w:r>
      <w:r w:rsidR="002A3270">
        <w:rPr>
          <w:sz w:val="28"/>
        </w:rPr>
        <w:t>brak środków finansowych (30,8%)</w:t>
      </w:r>
      <w:r w:rsidR="005562B3">
        <w:rPr>
          <w:sz w:val="28"/>
        </w:rPr>
        <w:t>, brak informacji o inicjatywach podejmowanych w gminie (27,7%) czy stan zdrowia (21,5%) i inne.</w:t>
      </w:r>
    </w:p>
    <w:p w:rsidR="00600FFF" w:rsidRDefault="00600FFF" w:rsidP="006351D5">
      <w:pPr>
        <w:jc w:val="both"/>
        <w:rPr>
          <w:sz w:val="28"/>
        </w:rPr>
      </w:pPr>
      <w:r>
        <w:rPr>
          <w:sz w:val="28"/>
        </w:rPr>
        <w:t xml:space="preserve">Na pytanie  „Czy jest Pan/Pani zainteresowany/a transportem do wybranej placówki  (domu dziennego pobytu, środowiskowego domu samopomocy)?” </w:t>
      </w:r>
      <w:r w:rsidR="00980FF1">
        <w:rPr>
          <w:sz w:val="28"/>
        </w:rPr>
        <w:br/>
        <w:t xml:space="preserve">- </w:t>
      </w:r>
      <w:r>
        <w:rPr>
          <w:sz w:val="28"/>
        </w:rPr>
        <w:t xml:space="preserve">respondenci </w:t>
      </w:r>
      <w:r w:rsidR="00980FF1">
        <w:rPr>
          <w:sz w:val="28"/>
        </w:rPr>
        <w:t>w zdecydowanej większości (65,4</w:t>
      </w:r>
      <w:r>
        <w:rPr>
          <w:sz w:val="28"/>
        </w:rPr>
        <w:t xml:space="preserve">%) odpowiedzieli, że </w:t>
      </w:r>
      <w:r w:rsidR="00980FF1">
        <w:rPr>
          <w:sz w:val="28"/>
        </w:rPr>
        <w:t>nie są zainteresowani transportem, zaś 28,5% badanych jest na „tak”</w:t>
      </w:r>
      <w:r w:rsidR="001B2C1F">
        <w:rPr>
          <w:sz w:val="28"/>
        </w:rPr>
        <w:t xml:space="preserve"> </w:t>
      </w:r>
      <w:r w:rsidR="00B44EAC">
        <w:rPr>
          <w:sz w:val="28"/>
        </w:rPr>
        <w:t>(</w:t>
      </w:r>
      <w:r w:rsidR="001B2C1F">
        <w:rPr>
          <w:sz w:val="28"/>
        </w:rPr>
        <w:t>Wykres nr 18).</w:t>
      </w:r>
    </w:p>
    <w:p w:rsidR="001B2C1F" w:rsidRDefault="001B2C1F" w:rsidP="006351D5">
      <w:pPr>
        <w:jc w:val="both"/>
        <w:rPr>
          <w:sz w:val="28"/>
        </w:rPr>
      </w:pPr>
    </w:p>
    <w:p w:rsidR="001B2C1F" w:rsidRDefault="001B2C1F" w:rsidP="006351D5">
      <w:pPr>
        <w:jc w:val="both"/>
        <w:rPr>
          <w:sz w:val="28"/>
        </w:rPr>
      </w:pPr>
    </w:p>
    <w:p w:rsidR="001B2C1F" w:rsidRDefault="001B2C1F" w:rsidP="006351D5">
      <w:pPr>
        <w:jc w:val="both"/>
        <w:rPr>
          <w:sz w:val="28"/>
        </w:rPr>
      </w:pPr>
    </w:p>
    <w:p w:rsidR="001B2C1F" w:rsidRDefault="001B2C1F" w:rsidP="006351D5">
      <w:pPr>
        <w:jc w:val="both"/>
        <w:rPr>
          <w:sz w:val="28"/>
        </w:rPr>
      </w:pPr>
    </w:p>
    <w:p w:rsidR="001B2C1F" w:rsidRDefault="001B2C1F" w:rsidP="006351D5">
      <w:pPr>
        <w:jc w:val="both"/>
        <w:rPr>
          <w:b/>
          <w:i/>
          <w:sz w:val="28"/>
        </w:rPr>
      </w:pPr>
      <w:r w:rsidRPr="001B2C1F">
        <w:rPr>
          <w:b/>
          <w:i/>
          <w:sz w:val="28"/>
        </w:rPr>
        <w:lastRenderedPageBreak/>
        <w:t>Wykres nr 18.</w:t>
      </w:r>
    </w:p>
    <w:p w:rsidR="001B2C1F" w:rsidRPr="001B2C1F" w:rsidRDefault="001B2C1F" w:rsidP="001B2C1F">
      <w:pPr>
        <w:jc w:val="center"/>
        <w:rPr>
          <w:b/>
          <w:i/>
          <w:sz w:val="28"/>
        </w:rPr>
      </w:pPr>
      <w:r w:rsidRPr="001B2C1F">
        <w:rPr>
          <w:b/>
          <w:i/>
          <w:noProof/>
          <w:sz w:val="28"/>
          <w:lang w:eastAsia="pl-PL"/>
        </w:rPr>
        <w:drawing>
          <wp:inline distT="0" distB="0" distL="0" distR="0" wp14:anchorId="33035B7A" wp14:editId="22D92EC4">
            <wp:extent cx="4819426" cy="2969111"/>
            <wp:effectExtent l="0" t="0" r="19685" b="22225"/>
            <wp:docPr id="22" name="Wykres 2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2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7450" w:rsidRDefault="00467450" w:rsidP="00A1279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215FED" w:rsidRPr="00215FED" w:rsidRDefault="00E53947" w:rsidP="00A12799">
      <w:pPr>
        <w:jc w:val="both"/>
        <w:rPr>
          <w:sz w:val="28"/>
        </w:rPr>
      </w:pPr>
      <w:r>
        <w:rPr>
          <w:sz w:val="28"/>
        </w:rPr>
        <w:t>Seniorzy zapytani zostali następnie</w:t>
      </w:r>
      <w:r w:rsidR="00215FED">
        <w:rPr>
          <w:sz w:val="28"/>
        </w:rPr>
        <w:t xml:space="preserve"> o ewentualne ponoszenie kosztów uczestnictwa w </w:t>
      </w:r>
      <w:r w:rsidR="008B245C">
        <w:rPr>
          <w:sz w:val="28"/>
        </w:rPr>
        <w:t>wybranych przez siebie aktywnośc</w:t>
      </w:r>
      <w:r w:rsidR="00215FED">
        <w:rPr>
          <w:sz w:val="28"/>
        </w:rPr>
        <w:t>iach</w:t>
      </w:r>
      <w:r w:rsidR="008B245C">
        <w:rPr>
          <w:sz w:val="28"/>
        </w:rPr>
        <w:t xml:space="preserve">. Wyniki prezentuje poniższy wykres. 43,1% respondentów nie wyraża gotowości do ponoszenia kosztów. </w:t>
      </w:r>
      <w:r w:rsidR="000002B1">
        <w:rPr>
          <w:sz w:val="28"/>
        </w:rPr>
        <w:t>13,1% badanych</w:t>
      </w:r>
      <w:r w:rsidR="008B245C">
        <w:rPr>
          <w:sz w:val="28"/>
        </w:rPr>
        <w:t xml:space="preserve"> </w:t>
      </w:r>
      <w:r w:rsidR="00844DEC">
        <w:rPr>
          <w:sz w:val="28"/>
        </w:rPr>
        <w:t>ma taką</w:t>
      </w:r>
      <w:r w:rsidR="008B245C">
        <w:rPr>
          <w:sz w:val="28"/>
        </w:rPr>
        <w:t xml:space="preserve"> gotowość, natomiast 37,7% osób nie wie czy będzie w stanie ponieść odpłatność za udział w wybranych aktywnościach. Można wysunąć wniosek, iż seniorzy nie</w:t>
      </w:r>
      <w:r w:rsidR="00236B16">
        <w:rPr>
          <w:sz w:val="28"/>
        </w:rPr>
        <w:t xml:space="preserve"> znając z góry wysokości</w:t>
      </w:r>
      <w:r w:rsidR="008B245C">
        <w:rPr>
          <w:sz w:val="28"/>
        </w:rPr>
        <w:t xml:space="preserve"> kosztu, nie </w:t>
      </w:r>
      <w:r w:rsidR="00A26726">
        <w:rPr>
          <w:sz w:val="28"/>
        </w:rPr>
        <w:t>potrafią obecnie</w:t>
      </w:r>
      <w:r w:rsidR="00C54E23">
        <w:rPr>
          <w:sz w:val="28"/>
        </w:rPr>
        <w:t xml:space="preserve"> </w:t>
      </w:r>
      <w:r w:rsidR="009C10C2">
        <w:rPr>
          <w:sz w:val="28"/>
        </w:rPr>
        <w:t>podjąć decyzji co do płatności.</w:t>
      </w:r>
    </w:p>
    <w:p w:rsidR="001B2C1F" w:rsidRDefault="009A240B" w:rsidP="009A240B">
      <w:pPr>
        <w:jc w:val="center"/>
        <w:rPr>
          <w:sz w:val="28"/>
        </w:rPr>
      </w:pPr>
      <w:r w:rsidRPr="009A240B">
        <w:rPr>
          <w:noProof/>
          <w:sz w:val="28"/>
          <w:lang w:eastAsia="pl-PL"/>
        </w:rPr>
        <w:drawing>
          <wp:inline distT="0" distB="0" distL="0" distR="0" wp14:anchorId="09724487" wp14:editId="7FBBAEF4">
            <wp:extent cx="4980790" cy="2807746"/>
            <wp:effectExtent l="0" t="0" r="10795" b="12065"/>
            <wp:docPr id="23" name="Wykres 2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0000000-0008-0000-0100-00002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80832" w:rsidRDefault="00B80832" w:rsidP="00D310C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Źródło: badania własne.</w:t>
      </w:r>
    </w:p>
    <w:p w:rsidR="006716EB" w:rsidRDefault="0006683C" w:rsidP="007E53E2">
      <w:pPr>
        <w:spacing w:after="120"/>
        <w:jc w:val="both"/>
        <w:rPr>
          <w:sz w:val="28"/>
        </w:rPr>
      </w:pPr>
      <w:r>
        <w:rPr>
          <w:sz w:val="28"/>
        </w:rPr>
        <w:lastRenderedPageBreak/>
        <w:t>Na zakończenie badania zadano seniorom pytanie otwarte dotyczące ich oczekiwań wo</w:t>
      </w:r>
      <w:r w:rsidR="00740E72">
        <w:rPr>
          <w:sz w:val="28"/>
        </w:rPr>
        <w:t>bec gminy w związku z tworzeniem</w:t>
      </w:r>
      <w:r>
        <w:rPr>
          <w:sz w:val="28"/>
        </w:rPr>
        <w:t xml:space="preserve"> programu na rzecz osób starszych. </w:t>
      </w:r>
      <w:r w:rsidR="00994BCB">
        <w:rPr>
          <w:sz w:val="28"/>
        </w:rPr>
        <w:t>Seniorzy wskazali następujące potrzeby/uwagi: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brak chodników na wsiach,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stworzenie bezpłatnego punktu rehabilitacyjnego na terenie gminy,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darmowe zabiegi rehabilitacyjne,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pomoc w remoncie mieszkań,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dostęp do lekarzy specjalistów w ośrodkach zdrowia,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realizacja turnusów rehabilitacyjnych,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spotkania towarzyskie,</w:t>
      </w:r>
    </w:p>
    <w:p w:rsidR="00994BCB" w:rsidRDefault="00994BCB" w:rsidP="007E53E2">
      <w:pPr>
        <w:spacing w:after="120"/>
        <w:jc w:val="both"/>
        <w:rPr>
          <w:sz w:val="28"/>
        </w:rPr>
      </w:pPr>
      <w:r>
        <w:rPr>
          <w:sz w:val="28"/>
        </w:rPr>
        <w:t>- kasa na parterze w Urzędzie Gminy i Miasta.</w:t>
      </w:r>
    </w:p>
    <w:p w:rsidR="00696B41" w:rsidRPr="0006683C" w:rsidRDefault="00696B41" w:rsidP="007E53E2">
      <w:pPr>
        <w:spacing w:after="120"/>
        <w:jc w:val="both"/>
        <w:rPr>
          <w:sz w:val="28"/>
        </w:rPr>
      </w:pPr>
      <w:r>
        <w:rPr>
          <w:sz w:val="28"/>
        </w:rPr>
        <w:t>Wskazania na punkty rehabilitacyjne w naszej Gminie pojawiło się wielokrotnie w badaniu potrzeb seniorów.</w:t>
      </w:r>
    </w:p>
    <w:p w:rsidR="00D30BDC" w:rsidRPr="008B39FA" w:rsidRDefault="00D30BDC" w:rsidP="0006683C">
      <w:pPr>
        <w:jc w:val="both"/>
        <w:rPr>
          <w:b/>
          <w:i/>
          <w:sz w:val="24"/>
          <w:u w:val="single"/>
        </w:rPr>
      </w:pPr>
    </w:p>
    <w:p w:rsidR="00DC6BE2" w:rsidRPr="003C622F" w:rsidRDefault="00DC6BE2" w:rsidP="00E04036">
      <w:pPr>
        <w:pStyle w:val="Akapitzlist"/>
        <w:numPr>
          <w:ilvl w:val="1"/>
          <w:numId w:val="1"/>
        </w:numPr>
        <w:jc w:val="both"/>
        <w:rPr>
          <w:b/>
          <w:sz w:val="28"/>
          <w:u w:val="single"/>
        </w:rPr>
      </w:pPr>
      <w:r w:rsidRPr="008B39FA">
        <w:rPr>
          <w:sz w:val="28"/>
          <w:u w:val="single"/>
        </w:rPr>
        <w:t xml:space="preserve">Analiza </w:t>
      </w:r>
      <w:r w:rsidRPr="003C622F">
        <w:rPr>
          <w:b/>
          <w:sz w:val="28"/>
          <w:u w:val="single"/>
        </w:rPr>
        <w:t>SWAT</w:t>
      </w:r>
    </w:p>
    <w:p w:rsidR="006A7164" w:rsidRPr="006A7164" w:rsidRDefault="006A7164" w:rsidP="006A7164">
      <w:pPr>
        <w:jc w:val="both"/>
        <w:rPr>
          <w:rFonts w:ascii="Calibri" w:eastAsia="Calibri" w:hAnsi="Calibri" w:cs="Times New Roman"/>
          <w:sz w:val="28"/>
          <w:szCs w:val="24"/>
        </w:rPr>
      </w:pPr>
      <w:r w:rsidRPr="006A7164">
        <w:rPr>
          <w:rFonts w:ascii="Calibri" w:eastAsia="Calibri" w:hAnsi="Calibri" w:cs="Times New Roman"/>
          <w:sz w:val="28"/>
          <w:szCs w:val="24"/>
        </w:rPr>
        <w:t>Analiza SWOT jest jedną z najpopularniejszych heurystycznych technik analitycznych służących porządkowaniu informacji. Bywa stosowana we wszystkich obszarach planowania strategicznego, stanowiąc efektywną metodę identyfikacji mocnych i słabych stron oraz szans i zagrożeń.</w:t>
      </w:r>
    </w:p>
    <w:p w:rsidR="006A7164" w:rsidRDefault="006A7164" w:rsidP="006A7164">
      <w:pPr>
        <w:jc w:val="both"/>
        <w:rPr>
          <w:rFonts w:ascii="Calibri" w:eastAsia="Calibri" w:hAnsi="Calibri" w:cs="Times New Roman"/>
          <w:sz w:val="28"/>
          <w:szCs w:val="24"/>
        </w:rPr>
      </w:pPr>
      <w:r w:rsidRPr="006A7164">
        <w:rPr>
          <w:rFonts w:ascii="Calibri" w:eastAsia="Calibri" w:hAnsi="Calibri" w:cs="Times New Roman"/>
          <w:sz w:val="28"/>
          <w:szCs w:val="24"/>
        </w:rPr>
        <w:t>Przedstawiona poniżej analiza została przygotowana w Miejsko-Gminnym Ośrodku Pomocy Społecznej w Nowych Skalmierzycach i odnosi się do sytuacji sen</w:t>
      </w:r>
      <w:r w:rsidR="002E0D5C">
        <w:rPr>
          <w:rFonts w:ascii="Calibri" w:eastAsia="Calibri" w:hAnsi="Calibri" w:cs="Times New Roman"/>
          <w:sz w:val="28"/>
          <w:szCs w:val="24"/>
        </w:rPr>
        <w:t>iorów w G</w:t>
      </w:r>
      <w:r w:rsidRPr="006A7164">
        <w:rPr>
          <w:rFonts w:ascii="Calibri" w:eastAsia="Calibri" w:hAnsi="Calibri" w:cs="Times New Roman"/>
          <w:sz w:val="28"/>
          <w:szCs w:val="24"/>
        </w:rPr>
        <w:t>mi</w:t>
      </w:r>
      <w:r w:rsidR="002E0D5C">
        <w:rPr>
          <w:rFonts w:ascii="Calibri" w:eastAsia="Calibri" w:hAnsi="Calibri" w:cs="Times New Roman"/>
          <w:sz w:val="28"/>
          <w:szCs w:val="24"/>
        </w:rPr>
        <w:t>nie i M</w:t>
      </w:r>
      <w:r w:rsidR="008945E9">
        <w:rPr>
          <w:rFonts w:ascii="Calibri" w:eastAsia="Calibri" w:hAnsi="Calibri" w:cs="Times New Roman"/>
          <w:sz w:val="28"/>
          <w:szCs w:val="24"/>
        </w:rPr>
        <w:t>ieście Nowe Skalmierzyce</w:t>
      </w:r>
      <w:r w:rsidRPr="006A7164">
        <w:rPr>
          <w:rFonts w:ascii="Calibri" w:eastAsia="Calibri" w:hAnsi="Calibri" w:cs="Times New Roman"/>
          <w:sz w:val="28"/>
          <w:szCs w:val="24"/>
        </w:rPr>
        <w:t xml:space="preserve"> oraz lokalnego systemu ich wsparcia.</w:t>
      </w:r>
    </w:p>
    <w:p w:rsidR="00571B3E" w:rsidRPr="00571B3E" w:rsidRDefault="00215605" w:rsidP="00571B3E">
      <w:p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br/>
      </w:r>
      <w:r w:rsidR="00571B3E" w:rsidRPr="00571B3E">
        <w:rPr>
          <w:rFonts w:ascii="Calibri" w:eastAsia="Calibri" w:hAnsi="Calibri" w:cs="Times New Roman"/>
          <w:b/>
          <w:bCs/>
          <w:sz w:val="28"/>
          <w:szCs w:val="28"/>
        </w:rPr>
        <w:t>Mocne strony</w:t>
      </w:r>
    </w:p>
    <w:p w:rsidR="00571B3E" w:rsidRPr="00571B3E" w:rsidRDefault="00571B3E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aktywna działalność pracowników służb społecznych na rzecz pomocy seniorom</w:t>
      </w:r>
    </w:p>
    <w:p w:rsidR="00571B3E" w:rsidRPr="00571B3E" w:rsidRDefault="00571B3E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bCs/>
          <w:sz w:val="28"/>
          <w:szCs w:val="28"/>
        </w:rPr>
        <w:t xml:space="preserve">prowadzenie działań socjalnych, edukacyjnych i profilaktycznych, </w:t>
      </w:r>
      <w:r w:rsidR="00E81B64">
        <w:rPr>
          <w:rFonts w:ascii="Calibri" w:eastAsia="Calibri" w:hAnsi="Calibri" w:cs="Times New Roman"/>
          <w:bCs/>
          <w:sz w:val="28"/>
          <w:szCs w:val="28"/>
        </w:rPr>
        <w:t>wspierających</w:t>
      </w:r>
      <w:r w:rsidRPr="00571B3E">
        <w:rPr>
          <w:rFonts w:ascii="Calibri" w:eastAsia="Calibri" w:hAnsi="Calibri" w:cs="Times New Roman"/>
          <w:bCs/>
          <w:sz w:val="28"/>
          <w:szCs w:val="28"/>
        </w:rPr>
        <w:t xml:space="preserve"> zdrowy styl życi</w:t>
      </w:r>
      <w:r w:rsidR="00E81B64">
        <w:rPr>
          <w:rFonts w:ascii="Calibri" w:eastAsia="Calibri" w:hAnsi="Calibri" w:cs="Times New Roman"/>
          <w:bCs/>
          <w:sz w:val="28"/>
          <w:szCs w:val="28"/>
        </w:rPr>
        <w:t>a seniorów, jak również poprawę</w:t>
      </w:r>
      <w:r w:rsidRPr="00571B3E">
        <w:rPr>
          <w:rFonts w:ascii="Calibri" w:eastAsia="Calibri" w:hAnsi="Calibri" w:cs="Times New Roman"/>
          <w:bCs/>
          <w:sz w:val="28"/>
          <w:szCs w:val="28"/>
        </w:rPr>
        <w:t xml:space="preserve"> ich </w:t>
      </w:r>
      <w:r w:rsidRPr="00571B3E">
        <w:rPr>
          <w:rFonts w:ascii="Calibri" w:eastAsia="Calibri" w:hAnsi="Calibri" w:cs="Times New Roman"/>
          <w:bCs/>
          <w:sz w:val="28"/>
          <w:szCs w:val="28"/>
        </w:rPr>
        <w:lastRenderedPageBreak/>
        <w:t>bezpieczeństwa</w:t>
      </w:r>
      <w:r w:rsidR="00215605">
        <w:rPr>
          <w:rFonts w:ascii="Calibri" w:eastAsia="Calibri" w:hAnsi="Calibri" w:cs="Times New Roman"/>
          <w:bCs/>
          <w:sz w:val="28"/>
          <w:szCs w:val="28"/>
        </w:rPr>
        <w:t xml:space="preserve"> (warsztaty, konferencje, szkolenia, spotkania świąteczne, bezpłatne szczepienia dla seniorów)</w:t>
      </w:r>
    </w:p>
    <w:p w:rsidR="00571B3E" w:rsidRPr="00571B3E" w:rsidRDefault="00571B3E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bCs/>
          <w:sz w:val="28"/>
          <w:szCs w:val="28"/>
        </w:rPr>
        <w:t>psycholog dla dorosłych</w:t>
      </w:r>
    </w:p>
    <w:p w:rsidR="00571B3E" w:rsidRPr="00571B3E" w:rsidRDefault="00E81B64" w:rsidP="00571B3E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571B3E" w:rsidRPr="00571B3E">
        <w:rPr>
          <w:sz w:val="28"/>
          <w:szCs w:val="28"/>
        </w:rPr>
        <w:t xml:space="preserve">iedza, umiejętności i doświadczenie osób starszych </w:t>
      </w:r>
    </w:p>
    <w:p w:rsidR="00571B3E" w:rsidRPr="00571B3E" w:rsidRDefault="00E81B64" w:rsidP="00571B3E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571B3E" w:rsidRPr="00571B3E">
        <w:rPr>
          <w:sz w:val="28"/>
          <w:szCs w:val="28"/>
        </w:rPr>
        <w:t>sługi opiekuńcze</w:t>
      </w:r>
    </w:p>
    <w:p w:rsidR="00571B3E" w:rsidRDefault="00571B3E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 xml:space="preserve">współdziałanie instytucji zajmujących się </w:t>
      </w:r>
      <w:r w:rsidR="00E81B64">
        <w:rPr>
          <w:rFonts w:ascii="Calibri" w:eastAsia="Calibri" w:hAnsi="Calibri" w:cs="Times New Roman"/>
          <w:sz w:val="28"/>
          <w:szCs w:val="28"/>
        </w:rPr>
        <w:t xml:space="preserve">wsparciem </w:t>
      </w:r>
      <w:r w:rsidRPr="00571B3E">
        <w:rPr>
          <w:rFonts w:ascii="Calibri" w:eastAsia="Calibri" w:hAnsi="Calibri" w:cs="Times New Roman"/>
          <w:sz w:val="28"/>
          <w:szCs w:val="28"/>
        </w:rPr>
        <w:t>seniorów</w:t>
      </w:r>
    </w:p>
    <w:p w:rsidR="00E81B64" w:rsidRDefault="00E81B64" w:rsidP="00571B3E">
      <w:pPr>
        <w:numPr>
          <w:ilvl w:val="0"/>
          <w:numId w:val="4"/>
        </w:numPr>
        <w:tabs>
          <w:tab w:val="num" w:pos="426"/>
        </w:tabs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rosnąca świadomość władz lokalnych w zakresie potrzeb osób starszych</w:t>
      </w:r>
    </w:p>
    <w:p w:rsidR="00571B3E" w:rsidRPr="00E81B64" w:rsidRDefault="00A17B44" w:rsidP="00E81B64">
      <w:p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/>
      </w:r>
      <w:r w:rsidR="00571B3E" w:rsidRPr="00E81B64">
        <w:rPr>
          <w:rFonts w:ascii="Calibri" w:eastAsia="Calibri" w:hAnsi="Calibri" w:cs="Times New Roman"/>
          <w:b/>
          <w:bCs/>
          <w:sz w:val="28"/>
          <w:szCs w:val="28"/>
        </w:rPr>
        <w:t>Słabe strony</w:t>
      </w:r>
    </w:p>
    <w:p w:rsidR="00571B3E" w:rsidRPr="00571B3E" w:rsidRDefault="00571B3E" w:rsidP="00571B3E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bCs/>
          <w:sz w:val="28"/>
          <w:szCs w:val="28"/>
        </w:rPr>
      </w:pPr>
      <w:r w:rsidRPr="00571B3E">
        <w:rPr>
          <w:rFonts w:ascii="Calibri" w:eastAsia="Calibri" w:hAnsi="Calibri" w:cs="Times New Roman"/>
          <w:bCs/>
          <w:sz w:val="28"/>
          <w:szCs w:val="28"/>
        </w:rPr>
        <w:t>mała dostępność mieszkań dostosowanych do potrzeb seniorów</w:t>
      </w:r>
    </w:p>
    <w:p w:rsidR="00571B3E" w:rsidRPr="00571B3E" w:rsidRDefault="00DA3818" w:rsidP="00571B3E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b</w:t>
      </w:r>
      <w:r w:rsidR="00571B3E" w:rsidRPr="00571B3E">
        <w:rPr>
          <w:rFonts w:ascii="Calibri" w:eastAsia="Calibri" w:hAnsi="Calibri" w:cs="Times New Roman"/>
          <w:bCs/>
          <w:sz w:val="28"/>
          <w:szCs w:val="28"/>
        </w:rPr>
        <w:t>rak domu dziennego pobytu</w:t>
      </w:r>
      <w:r>
        <w:rPr>
          <w:rFonts w:ascii="Calibri" w:eastAsia="Calibri" w:hAnsi="Calibri" w:cs="Times New Roman"/>
          <w:bCs/>
          <w:sz w:val="28"/>
          <w:szCs w:val="28"/>
        </w:rPr>
        <w:t>, klubu seniora</w:t>
      </w:r>
    </w:p>
    <w:p w:rsidR="00571B3E" w:rsidRPr="00571B3E" w:rsidRDefault="00DA3818" w:rsidP="00571B3E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n</w:t>
      </w:r>
      <w:r w:rsidR="00571B3E" w:rsidRPr="00571B3E">
        <w:rPr>
          <w:rFonts w:ascii="Calibri" w:eastAsia="Calibri" w:hAnsi="Calibri" w:cs="Times New Roman"/>
          <w:bCs/>
          <w:sz w:val="28"/>
          <w:szCs w:val="28"/>
        </w:rPr>
        <w:t>iska o</w:t>
      </w:r>
      <w:r w:rsidR="00A17B44">
        <w:rPr>
          <w:rFonts w:ascii="Calibri" w:eastAsia="Calibri" w:hAnsi="Calibri" w:cs="Times New Roman"/>
          <w:bCs/>
          <w:sz w:val="28"/>
          <w:szCs w:val="28"/>
        </w:rPr>
        <w:t>ferta programów profilaktyczno-zdrowotnych</w:t>
      </w:r>
    </w:p>
    <w:p w:rsidR="00571B3E" w:rsidRPr="00571B3E" w:rsidRDefault="00571B3E" w:rsidP="00571B3E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niewystarczając</w:t>
      </w:r>
      <w:r w:rsidRPr="00571B3E">
        <w:rPr>
          <w:rFonts w:ascii="Calibri" w:eastAsia="Calibri" w:hAnsi="Calibri" w:cs="Times New Roman"/>
          <w:bCs/>
          <w:sz w:val="28"/>
          <w:szCs w:val="28"/>
        </w:rPr>
        <w:t>e środki finansowe na różne formy wspierania seniorów</w:t>
      </w:r>
    </w:p>
    <w:p w:rsidR="00571B3E" w:rsidRP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ograniczony dostęp seniorów do różnorodny</w:t>
      </w:r>
      <w:r w:rsidR="00D7221F">
        <w:rPr>
          <w:rFonts w:ascii="Calibri" w:eastAsia="Calibri" w:hAnsi="Calibri" w:cs="Times New Roman"/>
          <w:sz w:val="28"/>
          <w:szCs w:val="28"/>
        </w:rPr>
        <w:t>ch form spędzania czasu wolnego</w:t>
      </w:r>
    </w:p>
    <w:p w:rsidR="00571B3E" w:rsidRP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niewielki stopień upowszechniania idei wolontariatu wśród seniorów</w:t>
      </w:r>
    </w:p>
    <w:p w:rsidR="00571B3E" w:rsidRP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niewystarczający dostęp do lekarzy specjalistów, w szczególności do geriatrów</w:t>
      </w:r>
    </w:p>
    <w:p w:rsidR="00571B3E" w:rsidRP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długie oczekiwanie i niedostateczna liczba miejsc rehabilitacji</w:t>
      </w:r>
    </w:p>
    <w:p w:rsidR="00571B3E" w:rsidRDefault="00571B3E" w:rsidP="00571B3E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system komunikacji miejskiej niedostosowany do potrzeb osób starszych</w:t>
      </w:r>
    </w:p>
    <w:p w:rsidR="00F76720" w:rsidRPr="00C57EBC" w:rsidRDefault="00A464E2" w:rsidP="00F76720">
      <w:pPr>
        <w:numPr>
          <w:ilvl w:val="0"/>
          <w:numId w:val="4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niska motywacja do wyjścia z domu u sporej grupy seniorów</w:t>
      </w:r>
    </w:p>
    <w:p w:rsidR="00571B3E" w:rsidRPr="00571B3E" w:rsidRDefault="00571B3E" w:rsidP="00571B3E">
      <w:pPr>
        <w:spacing w:after="0" w:line="360" w:lineRule="auto"/>
        <w:ind w:left="36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571B3E" w:rsidRPr="00571B3E" w:rsidRDefault="00571B3E" w:rsidP="00571B3E">
      <w:p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71B3E">
        <w:rPr>
          <w:rFonts w:ascii="Calibri" w:eastAsia="Calibri" w:hAnsi="Calibri" w:cs="Times New Roman"/>
          <w:b/>
          <w:bCs/>
          <w:sz w:val="28"/>
          <w:szCs w:val="28"/>
        </w:rPr>
        <w:t>Szanse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ciągłe doskonalenie i podnoszenie kwalifikacji zawodowyc</w:t>
      </w:r>
      <w:r w:rsidR="009F7BFE">
        <w:rPr>
          <w:rFonts w:ascii="Calibri" w:eastAsia="Calibri" w:hAnsi="Calibri" w:cs="Times New Roman"/>
          <w:sz w:val="28"/>
          <w:szCs w:val="28"/>
        </w:rPr>
        <w:t>h przez kadrę zajmującą się tematyką seniorów</w:t>
      </w:r>
    </w:p>
    <w:p w:rsidR="00571B3E" w:rsidRPr="00571B3E" w:rsidRDefault="004D69F1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</w:t>
      </w:r>
      <w:r w:rsidR="00571B3E" w:rsidRPr="00571B3E">
        <w:rPr>
          <w:rFonts w:ascii="Calibri" w:eastAsia="Calibri" w:hAnsi="Calibri" w:cs="Times New Roman"/>
          <w:sz w:val="28"/>
          <w:szCs w:val="28"/>
        </w:rPr>
        <w:t>ozwój opieki nad osobami przewlekle somatycznie chorymi</w:t>
      </w:r>
    </w:p>
    <w:p w:rsidR="00571B3E" w:rsidRPr="00571B3E" w:rsidRDefault="004D69F1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</w:t>
      </w:r>
      <w:r w:rsidR="00571B3E" w:rsidRPr="00571B3E">
        <w:rPr>
          <w:rFonts w:ascii="Calibri" w:eastAsia="Calibri" w:hAnsi="Calibri" w:cs="Times New Roman"/>
          <w:sz w:val="28"/>
          <w:szCs w:val="28"/>
        </w:rPr>
        <w:t>ntegracja między i wewnątrzpokoleniowa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lastRenderedPageBreak/>
        <w:t>pomoc sąsiedzka w rozwiązywaniu problemów wśród seniorów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 xml:space="preserve">wzrost zainteresowania problematyką seniorów  przez politykę społeczną 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poprawa sytuacji zdrowotnej seniorów wynikająca z większej świadomości, dostępności do profilaktyki oraz postępu medycyny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 xml:space="preserve">zwiększający się poziom świadomości społecznej na temat starzenia się </w:t>
      </w:r>
      <w:r w:rsidR="00623056">
        <w:rPr>
          <w:rFonts w:ascii="Calibri" w:eastAsia="Calibri" w:hAnsi="Calibri" w:cs="Times New Roman"/>
          <w:sz w:val="28"/>
          <w:szCs w:val="28"/>
        </w:rPr>
        <w:br/>
      </w:r>
      <w:r w:rsidRPr="00571B3E">
        <w:rPr>
          <w:rFonts w:ascii="Calibri" w:eastAsia="Calibri" w:hAnsi="Calibri" w:cs="Times New Roman"/>
          <w:sz w:val="28"/>
          <w:szCs w:val="28"/>
        </w:rPr>
        <w:t>i zdrowego trybu życia</w:t>
      </w:r>
    </w:p>
    <w:p w:rsidR="00571B3E" w:rsidRP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zaangażowanie mediów w problematykę senioralną</w:t>
      </w:r>
    </w:p>
    <w:p w:rsid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tworzenie pozytywnego wizerunku seniora</w:t>
      </w:r>
    </w:p>
    <w:p w:rsidR="00344862" w:rsidRDefault="00344862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włączenie potencjału osób starszych w inicjatywy przedsiębiorczości społecznej</w:t>
      </w:r>
    </w:p>
    <w:p w:rsidR="00344862" w:rsidRPr="00571B3E" w:rsidRDefault="00344862" w:rsidP="0034486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571B3E" w:rsidRPr="00571B3E" w:rsidRDefault="00571B3E" w:rsidP="00571B3E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b/>
          <w:bCs/>
          <w:sz w:val="28"/>
          <w:szCs w:val="28"/>
        </w:rPr>
        <w:t>Zagrożenia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s</w:t>
      </w:r>
      <w:r w:rsidR="00571B3E" w:rsidRPr="00571B3E">
        <w:rPr>
          <w:rFonts w:ascii="Calibri" w:eastAsia="Calibri" w:hAnsi="Calibri" w:cs="Times New Roman"/>
          <w:bCs/>
          <w:sz w:val="28"/>
          <w:szCs w:val="28"/>
        </w:rPr>
        <w:t>tereotypowe postrzeganie ludzi starszych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571B3E" w:rsidRPr="00571B3E">
        <w:rPr>
          <w:sz w:val="28"/>
          <w:szCs w:val="28"/>
        </w:rPr>
        <w:t xml:space="preserve">rzedmiotowe traktowanie osób starszych 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</w:t>
      </w:r>
      <w:r w:rsidR="00571B3E" w:rsidRPr="00571B3E">
        <w:rPr>
          <w:rFonts w:ascii="Calibri" w:eastAsia="Calibri" w:hAnsi="Calibri" w:cs="Times New Roman"/>
          <w:sz w:val="28"/>
          <w:szCs w:val="28"/>
        </w:rPr>
        <w:t>ystępowanie zjawiska rozpadu więzi rodzinnych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t</w:t>
      </w:r>
      <w:r w:rsidR="00571B3E" w:rsidRPr="00571B3E">
        <w:rPr>
          <w:rFonts w:ascii="Calibri" w:eastAsia="Calibri" w:hAnsi="Calibri" w:cs="Times New Roman"/>
          <w:bCs/>
          <w:sz w:val="28"/>
          <w:szCs w:val="28"/>
        </w:rPr>
        <w:t>rudna sytuacja materialna osób starszych</w:t>
      </w:r>
    </w:p>
    <w:p w:rsidR="00571B3E" w:rsidRPr="00571B3E" w:rsidRDefault="00866F59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</w:t>
      </w:r>
      <w:r w:rsidR="00571B3E" w:rsidRPr="00571B3E">
        <w:rPr>
          <w:rFonts w:ascii="Calibri" w:eastAsia="Calibri" w:hAnsi="Calibri" w:cs="Times New Roman"/>
          <w:sz w:val="28"/>
          <w:szCs w:val="28"/>
        </w:rPr>
        <w:t>ykluczenie cyfrowe osób starszych</w:t>
      </w:r>
    </w:p>
    <w:p w:rsidR="00571B3E" w:rsidRDefault="00571B3E" w:rsidP="00571B3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571B3E">
        <w:rPr>
          <w:rFonts w:ascii="Calibri" w:eastAsia="Calibri" w:hAnsi="Calibri" w:cs="Times New Roman"/>
          <w:sz w:val="28"/>
          <w:szCs w:val="28"/>
        </w:rPr>
        <w:t>gwałtowny przyrost osób 60+ wymagających wsparcia</w:t>
      </w:r>
    </w:p>
    <w:p w:rsidR="00CB6B66" w:rsidRPr="00605B1E" w:rsidRDefault="00BE3428" w:rsidP="00605B1E">
      <w:pPr>
        <w:numPr>
          <w:ilvl w:val="0"/>
          <w:numId w:val="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rosnące koszty opieki nad osobami starszymi</w:t>
      </w:r>
      <w:bookmarkStart w:id="1" w:name="_Toc265231426"/>
      <w:bookmarkEnd w:id="1"/>
    </w:p>
    <w:p w:rsidR="00CB6B66" w:rsidRPr="00941875" w:rsidRDefault="00CB6B66" w:rsidP="00CB6B66">
      <w:pPr>
        <w:spacing w:after="0" w:line="36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:rsidR="00220C54" w:rsidRPr="00BA05D2" w:rsidRDefault="00220C54" w:rsidP="00946807">
      <w:pPr>
        <w:pStyle w:val="Akapitzlist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BA05D2">
        <w:rPr>
          <w:b/>
          <w:sz w:val="28"/>
          <w:u w:val="single"/>
        </w:rPr>
        <w:t>ZASADY POLITYKI SENIORALNEJ GMINY I MIASTA NOWE SKALMIERZYCE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 xml:space="preserve">Długofalowa polityka senioralna </w:t>
      </w:r>
      <w:proofErr w:type="spellStart"/>
      <w:r>
        <w:rPr>
          <w:sz w:val="28"/>
        </w:rPr>
        <w:t>Gi</w:t>
      </w:r>
      <w:r w:rsidR="00EE1D60">
        <w:rPr>
          <w:sz w:val="28"/>
        </w:rPr>
        <w:t>M</w:t>
      </w:r>
      <w:proofErr w:type="spellEnd"/>
      <w:r w:rsidR="00EE1D60">
        <w:rPr>
          <w:sz w:val="28"/>
        </w:rPr>
        <w:t xml:space="preserve"> Nowe Skalmierzyce opiera się na następujących zasadach</w:t>
      </w:r>
      <w:r>
        <w:rPr>
          <w:sz w:val="28"/>
        </w:rPr>
        <w:t>: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 xml:space="preserve">- Za sytuację osób starszych w pierwszej kolejności odpowiada ich </w:t>
      </w:r>
      <w:r w:rsidRPr="00E37F86">
        <w:rPr>
          <w:sz w:val="28"/>
          <w:u w:val="single"/>
        </w:rPr>
        <w:t>rodzina</w:t>
      </w:r>
      <w:r>
        <w:rPr>
          <w:sz w:val="28"/>
        </w:rPr>
        <w:t xml:space="preserve">, </w:t>
      </w:r>
      <w:r w:rsidR="00FA2581">
        <w:rPr>
          <w:sz w:val="28"/>
        </w:rPr>
        <w:br/>
      </w:r>
      <w:r>
        <w:rPr>
          <w:sz w:val="28"/>
        </w:rPr>
        <w:t xml:space="preserve">a samorząd pełni </w:t>
      </w:r>
      <w:r w:rsidRPr="00E37F86">
        <w:rPr>
          <w:sz w:val="28"/>
          <w:u w:val="single"/>
        </w:rPr>
        <w:t>funkcję wspierającą</w:t>
      </w:r>
      <w:r>
        <w:rPr>
          <w:sz w:val="28"/>
        </w:rPr>
        <w:t xml:space="preserve"> (zasada pomocniczości).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>- Traktowanie osób starszych: podmiotowe, a nie przedmiotowe. Seniorz</w:t>
      </w:r>
      <w:r w:rsidR="00E37F86">
        <w:rPr>
          <w:sz w:val="28"/>
        </w:rPr>
        <w:t>y nie są tematem do załatwienia</w:t>
      </w:r>
      <w:r>
        <w:rPr>
          <w:sz w:val="28"/>
        </w:rPr>
        <w:t xml:space="preserve">, problemem do rozwiązania, lecz są </w:t>
      </w:r>
      <w:r w:rsidRPr="00E37F86">
        <w:rPr>
          <w:sz w:val="28"/>
          <w:u w:val="single"/>
        </w:rPr>
        <w:t xml:space="preserve">partnerami </w:t>
      </w:r>
      <w:r w:rsidRPr="00E37F86">
        <w:rPr>
          <w:sz w:val="28"/>
          <w:u w:val="single"/>
        </w:rPr>
        <w:lastRenderedPageBreak/>
        <w:t>władz samorządowych</w:t>
      </w:r>
      <w:r>
        <w:rPr>
          <w:sz w:val="28"/>
        </w:rPr>
        <w:t>, aktywnie uczestniczą w opracowaniu i realizacj</w:t>
      </w:r>
      <w:r w:rsidR="006679EE">
        <w:rPr>
          <w:sz w:val="28"/>
        </w:rPr>
        <w:t>i polityki senioralnej Gminy i M</w:t>
      </w:r>
      <w:r>
        <w:rPr>
          <w:sz w:val="28"/>
        </w:rPr>
        <w:t>iasta Nowe Skalmierzyce.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 xml:space="preserve">- Polityka senioralna rozumiana jako polityka dla osób starszych i polityka wobec osób starszych, </w:t>
      </w:r>
      <w:r w:rsidRPr="00E37F86">
        <w:rPr>
          <w:sz w:val="28"/>
          <w:u w:val="single"/>
        </w:rPr>
        <w:t xml:space="preserve">przełamująca stereotypy dotyczące starości i promująca koncepcję aktywnego starzenia się </w:t>
      </w:r>
      <w:r>
        <w:rPr>
          <w:sz w:val="28"/>
        </w:rPr>
        <w:t xml:space="preserve">w obszarach: zatrudnienie, aktywność społeczna, niezależność, bezpieczne mieszkanie, zdrowie i profilaktyka </w:t>
      </w:r>
      <w:r>
        <w:rPr>
          <w:sz w:val="28"/>
        </w:rPr>
        <w:br/>
        <w:t xml:space="preserve">(uświadomienie zasad zdrowego stylu życia: </w:t>
      </w:r>
      <w:r w:rsidR="00E37F86">
        <w:rPr>
          <w:sz w:val="28"/>
        </w:rPr>
        <w:t xml:space="preserve">samoświadomość, </w:t>
      </w:r>
      <w:r>
        <w:rPr>
          <w:sz w:val="28"/>
        </w:rPr>
        <w:t>ruch, zdrowe odżywianie) oraz zdolność i przygotowanie otoczenia do wykorzystania potencjału starzejącego się społeczeństwa.</w:t>
      </w:r>
    </w:p>
    <w:p w:rsidR="00220C54" w:rsidRDefault="00220C54" w:rsidP="00946807">
      <w:pPr>
        <w:jc w:val="both"/>
        <w:rPr>
          <w:sz w:val="28"/>
        </w:rPr>
      </w:pPr>
      <w:r>
        <w:rPr>
          <w:sz w:val="28"/>
        </w:rPr>
        <w:t xml:space="preserve">- Planowanie oferty dla seniorów musi uwzględniać specyfikę, złożoność oraz zróżnicowanie </w:t>
      </w:r>
      <w:r w:rsidRPr="00CF7F21">
        <w:rPr>
          <w:sz w:val="28"/>
          <w:u w:val="single"/>
        </w:rPr>
        <w:t>potrzeb i problemów osób starszych</w:t>
      </w:r>
      <w:r w:rsidR="00F112C8" w:rsidRPr="00CF7F21">
        <w:rPr>
          <w:sz w:val="28"/>
          <w:u w:val="single"/>
        </w:rPr>
        <w:t>.</w:t>
      </w:r>
    </w:p>
    <w:p w:rsidR="00F112C8" w:rsidRDefault="00F112C8" w:rsidP="00946807">
      <w:pPr>
        <w:jc w:val="both"/>
        <w:rPr>
          <w:sz w:val="28"/>
        </w:rPr>
      </w:pPr>
      <w:r>
        <w:rPr>
          <w:sz w:val="28"/>
        </w:rPr>
        <w:t>- Postrzeganie starszej populacji jako potencjał, a nie jako barierę, co przełoży się na proponowanie rozwiązań pozwalających n</w:t>
      </w:r>
      <w:r w:rsidR="000D6333">
        <w:rPr>
          <w:sz w:val="28"/>
        </w:rPr>
        <w:t>a wykorzystanie zasobów</w:t>
      </w:r>
      <w:r>
        <w:rPr>
          <w:sz w:val="28"/>
        </w:rPr>
        <w:t xml:space="preserve"> seniorów  - </w:t>
      </w:r>
      <w:r w:rsidRPr="000D6333">
        <w:rPr>
          <w:sz w:val="28"/>
          <w:u w:val="single"/>
        </w:rPr>
        <w:t>nastawienie na aktywizację społeczną i zawodową seniorów.</w:t>
      </w:r>
    </w:p>
    <w:p w:rsidR="00E240D5" w:rsidRDefault="00F112C8" w:rsidP="00946807">
      <w:pPr>
        <w:jc w:val="both"/>
        <w:rPr>
          <w:sz w:val="28"/>
        </w:rPr>
      </w:pPr>
      <w:r>
        <w:rPr>
          <w:sz w:val="28"/>
        </w:rPr>
        <w:t xml:space="preserve">- Starzenie się społeczności to kwestia, która dotyczy wszystkich organizacji i instytucji działających na terenie gminy i miasta, stąd by osiągnąć </w:t>
      </w:r>
      <w:r w:rsidR="00A82C26">
        <w:rPr>
          <w:sz w:val="28"/>
        </w:rPr>
        <w:t xml:space="preserve">preferowaną </w:t>
      </w:r>
      <w:r>
        <w:rPr>
          <w:sz w:val="28"/>
        </w:rPr>
        <w:t xml:space="preserve">pozytywną zmianę niezbędna jest </w:t>
      </w:r>
      <w:r w:rsidRPr="00A82C26">
        <w:rPr>
          <w:sz w:val="28"/>
          <w:u w:val="single"/>
        </w:rPr>
        <w:t>współpraca</w:t>
      </w:r>
      <w:r>
        <w:rPr>
          <w:sz w:val="28"/>
        </w:rPr>
        <w:t xml:space="preserve"> samorządu z partnerami społecznymi, publicznymi, pozarządowymi.</w:t>
      </w:r>
    </w:p>
    <w:p w:rsidR="006622FD" w:rsidRDefault="006622FD" w:rsidP="00946807">
      <w:pPr>
        <w:jc w:val="both"/>
        <w:rPr>
          <w:sz w:val="28"/>
        </w:rPr>
      </w:pPr>
    </w:p>
    <w:p w:rsidR="002E69EA" w:rsidRDefault="002E69EA" w:rsidP="002E69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2E69EA">
        <w:rPr>
          <w:b/>
          <w:sz w:val="28"/>
          <w:szCs w:val="28"/>
          <w:u w:val="single"/>
        </w:rPr>
        <w:t>ZAŁOŻENIA PROGRAMU</w:t>
      </w:r>
    </w:p>
    <w:p w:rsidR="002E69EA" w:rsidRDefault="0022001F" w:rsidP="0045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Nadrzędnym kierunkiem </w:t>
      </w:r>
      <w:r w:rsidR="00723C84" w:rsidRPr="00BE2B48">
        <w:rPr>
          <w:sz w:val="28"/>
          <w:szCs w:val="28"/>
        </w:rPr>
        <w:t>Programu jest poprawa sytuacji starszych mieszkańców Gminy i Miasta Nowe Skalmierzyce na rzecz godnego, samodzielnego, niezależnego i satysfakcjonującego życia w dobrym zdrowiu</w:t>
      </w:r>
      <w:r w:rsidR="00D85FFF" w:rsidRPr="00BE2B48">
        <w:rPr>
          <w:sz w:val="28"/>
          <w:szCs w:val="28"/>
        </w:rPr>
        <w:t>.</w:t>
      </w:r>
    </w:p>
    <w:p w:rsidR="007A6293" w:rsidRPr="00464191" w:rsidRDefault="007A6293" w:rsidP="00451362">
      <w:pPr>
        <w:spacing w:after="120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Program określa cele i działania </w:t>
      </w:r>
      <w:r w:rsidR="00451362">
        <w:rPr>
          <w:rFonts w:ascii="Calibri" w:hAnsi="Calibri"/>
          <w:sz w:val="28"/>
          <w:szCs w:val="28"/>
        </w:rPr>
        <w:t>w następujących obszarach</w:t>
      </w:r>
      <w:r w:rsidRPr="00464191">
        <w:rPr>
          <w:rFonts w:ascii="Calibri" w:hAnsi="Calibri"/>
          <w:sz w:val="28"/>
          <w:szCs w:val="28"/>
        </w:rPr>
        <w:t>:</w:t>
      </w:r>
    </w:p>
    <w:p w:rsidR="007A6293" w:rsidRPr="00464191" w:rsidRDefault="007A6293" w:rsidP="00451362">
      <w:pPr>
        <w:spacing w:after="120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-zdrowia</w:t>
      </w:r>
    </w:p>
    <w:p w:rsidR="007A6293" w:rsidRPr="00464191" w:rsidRDefault="007A6293" w:rsidP="00451362">
      <w:pPr>
        <w:spacing w:after="120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-bezpieczeństwa</w:t>
      </w:r>
    </w:p>
    <w:p w:rsidR="007A6293" w:rsidRPr="00464191" w:rsidRDefault="007A6293" w:rsidP="00451362">
      <w:pPr>
        <w:spacing w:after="120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-polityki społecznej.</w:t>
      </w:r>
    </w:p>
    <w:p w:rsidR="007A6293" w:rsidRPr="0005065E" w:rsidRDefault="007A6293" w:rsidP="007A6293">
      <w:pPr>
        <w:jc w:val="both"/>
        <w:rPr>
          <w:rFonts w:ascii="Calibri" w:hAnsi="Calibri"/>
          <w:b/>
          <w:sz w:val="28"/>
          <w:szCs w:val="28"/>
        </w:rPr>
      </w:pPr>
    </w:p>
    <w:p w:rsidR="00AD0896" w:rsidRDefault="00AD0896" w:rsidP="007A6293">
      <w:pPr>
        <w:jc w:val="both"/>
        <w:rPr>
          <w:rFonts w:ascii="Calibri" w:hAnsi="Calibri"/>
          <w:b/>
          <w:sz w:val="28"/>
          <w:szCs w:val="28"/>
        </w:rPr>
      </w:pPr>
    </w:p>
    <w:p w:rsidR="00AD0896" w:rsidRDefault="00AD0896" w:rsidP="007A6293">
      <w:pPr>
        <w:jc w:val="both"/>
        <w:rPr>
          <w:rFonts w:ascii="Calibri" w:hAnsi="Calibri"/>
          <w:b/>
          <w:sz w:val="28"/>
          <w:szCs w:val="28"/>
        </w:rPr>
      </w:pPr>
    </w:p>
    <w:p w:rsidR="007A6293" w:rsidRPr="0005065E" w:rsidRDefault="007A6293" w:rsidP="007A6293">
      <w:pPr>
        <w:jc w:val="both"/>
        <w:rPr>
          <w:rFonts w:ascii="Calibri" w:hAnsi="Calibri"/>
          <w:b/>
          <w:sz w:val="28"/>
          <w:szCs w:val="28"/>
        </w:rPr>
      </w:pPr>
      <w:r w:rsidRPr="0005065E">
        <w:rPr>
          <w:rFonts w:ascii="Calibri" w:hAnsi="Calibri"/>
          <w:b/>
          <w:sz w:val="28"/>
          <w:szCs w:val="28"/>
        </w:rPr>
        <w:lastRenderedPageBreak/>
        <w:t>Cel główny: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Poprawa jakości i poziomu życia osób starszych na rzecz godnego starzenia się, poprzez aktywność społeczną, fizyczną, kulturalną, edukacyjną oraz system opieki nad seniorami.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Program realizowany będzie przez cele szczegółowe, w ramach których zdefiniowano poszczególne  działania</w:t>
      </w:r>
      <w:r w:rsidR="00267653">
        <w:rPr>
          <w:rFonts w:ascii="Calibri" w:hAnsi="Calibri"/>
          <w:sz w:val="28"/>
          <w:szCs w:val="28"/>
        </w:rPr>
        <w:t>.</w:t>
      </w:r>
    </w:p>
    <w:p w:rsidR="00267653" w:rsidRPr="00464191" w:rsidRDefault="00267653" w:rsidP="007A6293">
      <w:pPr>
        <w:jc w:val="both"/>
        <w:rPr>
          <w:rFonts w:ascii="Calibri" w:hAnsi="Calibri"/>
          <w:sz w:val="28"/>
          <w:szCs w:val="28"/>
        </w:rPr>
      </w:pPr>
    </w:p>
    <w:p w:rsidR="007A6293" w:rsidRPr="00A304C2" w:rsidRDefault="007A6293" w:rsidP="007A629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Cele szczegółowe: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1.Zwiększenie aktywności seniorów i ich udziału w życiu gminy i miasta.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2.Zwiększenie dostępności do systemu opieki zdrowotnej i profilaktyki.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3.Poprawa jakości i dostosowanie usług społecznych do potrzeb osób w wieku</w:t>
      </w:r>
      <w:r w:rsidR="00451362">
        <w:rPr>
          <w:rFonts w:ascii="Calibri" w:hAnsi="Calibri"/>
          <w:sz w:val="28"/>
          <w:szCs w:val="28"/>
        </w:rPr>
        <w:br/>
        <w:t xml:space="preserve">  </w:t>
      </w:r>
      <w:r w:rsidRPr="00464191">
        <w:rPr>
          <w:rFonts w:ascii="Calibri" w:hAnsi="Calibri"/>
          <w:sz w:val="28"/>
          <w:szCs w:val="28"/>
        </w:rPr>
        <w:t xml:space="preserve"> </w:t>
      </w:r>
      <w:r w:rsidR="00451362">
        <w:rPr>
          <w:rFonts w:ascii="Calibri" w:hAnsi="Calibri"/>
          <w:sz w:val="28"/>
          <w:szCs w:val="28"/>
        </w:rPr>
        <w:t xml:space="preserve">  </w:t>
      </w:r>
      <w:r w:rsidRPr="00464191">
        <w:rPr>
          <w:rFonts w:ascii="Calibri" w:hAnsi="Calibri"/>
          <w:sz w:val="28"/>
          <w:szCs w:val="28"/>
        </w:rPr>
        <w:t>60+.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4.Zwiększenie bezpieczeństwa i przestrzeni</w:t>
      </w:r>
      <w:r w:rsidR="00267653">
        <w:rPr>
          <w:rFonts w:ascii="Calibri" w:hAnsi="Calibri"/>
          <w:sz w:val="28"/>
          <w:szCs w:val="28"/>
        </w:rPr>
        <w:t xml:space="preserve"> publicznej seniorów.</w:t>
      </w:r>
    </w:p>
    <w:p w:rsidR="00267653" w:rsidRPr="00464191" w:rsidRDefault="00267653" w:rsidP="007A6293">
      <w:pPr>
        <w:jc w:val="both"/>
        <w:rPr>
          <w:rFonts w:ascii="Calibri" w:hAnsi="Calibri"/>
          <w:sz w:val="28"/>
          <w:szCs w:val="28"/>
        </w:rPr>
      </w:pPr>
    </w:p>
    <w:p w:rsidR="007A6293" w:rsidRPr="00A304C2" w:rsidRDefault="007A6293" w:rsidP="007A629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Działania:</w:t>
      </w:r>
    </w:p>
    <w:p w:rsidR="007A6293" w:rsidRPr="007B370E" w:rsidRDefault="007A6293" w:rsidP="007A6293">
      <w:pPr>
        <w:jc w:val="both"/>
        <w:rPr>
          <w:rFonts w:ascii="Calibri" w:hAnsi="Calibri"/>
          <w:sz w:val="28"/>
          <w:szCs w:val="28"/>
          <w:u w:val="single"/>
        </w:rPr>
      </w:pPr>
      <w:r w:rsidRPr="007B370E">
        <w:rPr>
          <w:rFonts w:ascii="Calibri" w:hAnsi="Calibri"/>
          <w:sz w:val="28"/>
          <w:szCs w:val="28"/>
        </w:rPr>
        <w:t xml:space="preserve">  </w:t>
      </w:r>
      <w:r w:rsidRPr="007B370E">
        <w:rPr>
          <w:rFonts w:ascii="Calibri" w:hAnsi="Calibri"/>
          <w:sz w:val="28"/>
          <w:szCs w:val="28"/>
          <w:u w:val="single"/>
        </w:rPr>
        <w:t>1. Zwiększenie aktywności seniorów i ich udziału w życiu gminy i miasta</w:t>
      </w:r>
    </w:p>
    <w:p w:rsidR="007A6293" w:rsidRPr="00464191" w:rsidRDefault="007A6293" w:rsidP="007A6293">
      <w:pPr>
        <w:ind w:firstLine="709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1.1.Organizacja imprez i wydarzeń aktywizująco-integrujących.</w:t>
      </w:r>
    </w:p>
    <w:p w:rsidR="007A6293" w:rsidRPr="00464191" w:rsidRDefault="007A6293" w:rsidP="007A6293">
      <w:pPr>
        <w:ind w:firstLine="709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1.2.Włączenie seniorów w działalność na rzecz innych osób starszych.</w:t>
      </w:r>
    </w:p>
    <w:p w:rsidR="007A6293" w:rsidRDefault="007A6293" w:rsidP="007A6293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Pr="00464191">
        <w:rPr>
          <w:rFonts w:ascii="Calibri" w:hAnsi="Calibri"/>
          <w:sz w:val="28"/>
          <w:szCs w:val="28"/>
        </w:rPr>
        <w:t xml:space="preserve">1.3.Wsparcie rozwoju działań edukacyjnych, kulturalnych </w:t>
      </w:r>
      <w:r w:rsidR="00267653">
        <w:rPr>
          <w:rFonts w:ascii="Calibri" w:hAnsi="Calibri"/>
          <w:sz w:val="28"/>
          <w:szCs w:val="28"/>
        </w:rPr>
        <w:br/>
        <w:t xml:space="preserve">         i rekreacyjnych </w:t>
      </w:r>
      <w:r w:rsidRPr="00464191">
        <w:rPr>
          <w:rFonts w:ascii="Calibri" w:hAnsi="Calibri"/>
          <w:sz w:val="28"/>
          <w:szCs w:val="28"/>
        </w:rPr>
        <w:t>realizowanych przez organizacje senioralne.</w:t>
      </w:r>
    </w:p>
    <w:p w:rsidR="007A6293" w:rsidRDefault="00824795" w:rsidP="007A6293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1.4</w:t>
      </w:r>
      <w:r w:rsidR="006F7390">
        <w:rPr>
          <w:rFonts w:ascii="Calibri" w:hAnsi="Calibri"/>
          <w:sz w:val="28"/>
          <w:szCs w:val="28"/>
        </w:rPr>
        <w:t>.Stworzenie Klubu Seniora</w:t>
      </w:r>
      <w:r w:rsidR="00646F93">
        <w:rPr>
          <w:rFonts w:ascii="Calibri" w:hAnsi="Calibri"/>
          <w:sz w:val="28"/>
          <w:szCs w:val="28"/>
        </w:rPr>
        <w:t>.</w:t>
      </w:r>
    </w:p>
    <w:p w:rsidR="00AB6FE1" w:rsidRPr="00464191" w:rsidRDefault="00AB6FE1" w:rsidP="007A6293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1.5.Promowanie wolontariatu senioralnego.</w:t>
      </w:r>
    </w:p>
    <w:p w:rsidR="007A6293" w:rsidRPr="007B370E" w:rsidRDefault="007A6293" w:rsidP="007A6293">
      <w:pPr>
        <w:jc w:val="both"/>
        <w:rPr>
          <w:rFonts w:ascii="Calibri" w:hAnsi="Calibri"/>
          <w:sz w:val="28"/>
          <w:szCs w:val="28"/>
          <w:u w:val="single"/>
        </w:rPr>
      </w:pPr>
      <w:r w:rsidRPr="007B370E">
        <w:rPr>
          <w:rFonts w:ascii="Calibri" w:hAnsi="Calibri"/>
          <w:sz w:val="28"/>
          <w:szCs w:val="28"/>
        </w:rPr>
        <w:t xml:space="preserve">  </w:t>
      </w:r>
      <w:r w:rsidRPr="007B370E">
        <w:rPr>
          <w:rFonts w:ascii="Calibri" w:hAnsi="Calibri"/>
          <w:sz w:val="28"/>
          <w:szCs w:val="28"/>
          <w:u w:val="single"/>
        </w:rPr>
        <w:t xml:space="preserve">2.Zwiększenie osobom starszym dostępności do systemu opieki zdrowotnej </w:t>
      </w:r>
      <w:r w:rsidRPr="007B370E">
        <w:rPr>
          <w:rFonts w:ascii="Calibri" w:hAnsi="Calibri"/>
          <w:sz w:val="28"/>
          <w:szCs w:val="28"/>
          <w:u w:val="single"/>
        </w:rPr>
        <w:br/>
      </w:r>
      <w:r w:rsidRPr="007B370E">
        <w:rPr>
          <w:rFonts w:ascii="Calibri" w:hAnsi="Calibri"/>
          <w:sz w:val="28"/>
          <w:szCs w:val="28"/>
        </w:rPr>
        <w:t xml:space="preserve">      </w:t>
      </w:r>
      <w:r w:rsidRPr="007B370E">
        <w:rPr>
          <w:rFonts w:ascii="Calibri" w:hAnsi="Calibri"/>
          <w:sz w:val="28"/>
          <w:szCs w:val="28"/>
          <w:u w:val="single"/>
        </w:rPr>
        <w:t>i profilaktyki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>2.1.Prowadzenie profilaktyki zdrowotnej.</w:t>
      </w:r>
    </w:p>
    <w:p w:rsidR="007A6293" w:rsidRPr="00464191" w:rsidRDefault="007A6293" w:rsidP="00AC30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 xml:space="preserve">2.2.Pomoc specjalistów: </w:t>
      </w:r>
      <w:r>
        <w:rPr>
          <w:rFonts w:ascii="Calibri" w:hAnsi="Calibri"/>
          <w:sz w:val="28"/>
          <w:szCs w:val="28"/>
        </w:rPr>
        <w:t>psycholog, psychiatra, dietetyk, gerontolog,</w:t>
      </w:r>
      <w:r>
        <w:rPr>
          <w:rFonts w:ascii="Calibri" w:hAnsi="Calibri"/>
          <w:sz w:val="28"/>
          <w:szCs w:val="28"/>
        </w:rPr>
        <w:br/>
        <w:t xml:space="preserve">                   rehabilitant i inni.</w:t>
      </w:r>
    </w:p>
    <w:p w:rsidR="00AC300E" w:rsidRDefault="007A6293" w:rsidP="005F20C9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lastRenderedPageBreak/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 xml:space="preserve">2.3.Promowanie zdrowego trybu życia i </w:t>
      </w:r>
      <w:proofErr w:type="spellStart"/>
      <w:r w:rsidRPr="00464191">
        <w:rPr>
          <w:rFonts w:ascii="Calibri" w:hAnsi="Calibri"/>
          <w:sz w:val="28"/>
          <w:szCs w:val="28"/>
        </w:rPr>
        <w:t>zachowań</w:t>
      </w:r>
      <w:proofErr w:type="spellEnd"/>
      <w:r w:rsidRPr="00464191">
        <w:rPr>
          <w:rFonts w:ascii="Calibri" w:hAnsi="Calibri"/>
          <w:sz w:val="28"/>
          <w:szCs w:val="28"/>
        </w:rPr>
        <w:t xml:space="preserve"> prozdrowotnych.</w:t>
      </w:r>
    </w:p>
    <w:p w:rsidR="00AC300E" w:rsidRDefault="00AC300E" w:rsidP="005F20C9">
      <w:pPr>
        <w:spacing w:after="0" w:line="36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2.4.Dystrybucja „Pudełek życia”.</w:t>
      </w:r>
    </w:p>
    <w:p w:rsidR="007A6293" w:rsidRPr="0030356F" w:rsidRDefault="00E13ED8" w:rsidP="00AC300E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  <w:r w:rsidR="007A6293" w:rsidRPr="007B370E">
        <w:rPr>
          <w:rFonts w:ascii="Calibri" w:hAnsi="Calibri"/>
          <w:sz w:val="28"/>
          <w:szCs w:val="28"/>
        </w:rPr>
        <w:t xml:space="preserve">  </w:t>
      </w:r>
      <w:r w:rsidR="007A6293" w:rsidRPr="007B370E">
        <w:rPr>
          <w:rFonts w:ascii="Calibri" w:hAnsi="Calibri"/>
          <w:sz w:val="28"/>
          <w:szCs w:val="28"/>
          <w:u w:val="single"/>
        </w:rPr>
        <w:t>3.Poprawa jakości i dostosowanie usług społecznych do potrzeb osób w wieku</w:t>
      </w:r>
      <w:r w:rsidR="007A6293" w:rsidRPr="007B370E">
        <w:rPr>
          <w:rFonts w:ascii="Calibri" w:hAnsi="Calibri"/>
          <w:sz w:val="28"/>
          <w:szCs w:val="28"/>
          <w:u w:val="single"/>
        </w:rPr>
        <w:br/>
      </w:r>
      <w:r w:rsidR="007A6293" w:rsidRPr="007B370E">
        <w:rPr>
          <w:rFonts w:ascii="Calibri" w:hAnsi="Calibri"/>
          <w:sz w:val="28"/>
          <w:szCs w:val="28"/>
        </w:rPr>
        <w:t xml:space="preserve">     </w:t>
      </w:r>
      <w:r w:rsidR="007A6293" w:rsidRPr="007B370E">
        <w:rPr>
          <w:rFonts w:ascii="Calibri" w:hAnsi="Calibri"/>
          <w:sz w:val="28"/>
          <w:szCs w:val="28"/>
          <w:u w:val="single"/>
        </w:rPr>
        <w:t>60+.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>3.1.Zwiększenie dostępności do usług opiekuńczych w miejscu</w:t>
      </w:r>
      <w:r w:rsidR="00824795">
        <w:rPr>
          <w:rFonts w:ascii="Calibri" w:hAnsi="Calibri"/>
          <w:sz w:val="28"/>
          <w:szCs w:val="28"/>
        </w:rPr>
        <w:br/>
        <w:t xml:space="preserve">                </w:t>
      </w:r>
      <w:r w:rsidRPr="00464191">
        <w:rPr>
          <w:rFonts w:ascii="Calibri" w:hAnsi="Calibri"/>
          <w:sz w:val="28"/>
          <w:szCs w:val="28"/>
        </w:rPr>
        <w:t xml:space="preserve"> zamieszkania</w:t>
      </w:r>
      <w:r w:rsidR="004C35E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 popoł</w:t>
      </w:r>
      <w:r w:rsidR="004C35E0">
        <w:rPr>
          <w:rFonts w:ascii="Calibri" w:hAnsi="Calibri"/>
          <w:sz w:val="28"/>
          <w:szCs w:val="28"/>
        </w:rPr>
        <w:t>udniami i wieczorami.</w:t>
      </w:r>
      <w:r w:rsidRPr="00464191">
        <w:rPr>
          <w:rFonts w:ascii="Calibri" w:hAnsi="Calibri"/>
          <w:sz w:val="28"/>
          <w:szCs w:val="28"/>
        </w:rPr>
        <w:t xml:space="preserve"> 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>3.2.Warsztaty edu</w:t>
      </w:r>
      <w:r>
        <w:rPr>
          <w:rFonts w:ascii="Calibri" w:hAnsi="Calibri"/>
          <w:sz w:val="28"/>
          <w:szCs w:val="28"/>
        </w:rPr>
        <w:t>kacyjno-wspierające dla opiekunó</w:t>
      </w:r>
      <w:r w:rsidRPr="00464191">
        <w:rPr>
          <w:rFonts w:ascii="Calibri" w:hAnsi="Calibri"/>
          <w:sz w:val="28"/>
          <w:szCs w:val="28"/>
        </w:rPr>
        <w:t>w osób zależnych</w:t>
      </w:r>
      <w:r w:rsidR="004C35E0">
        <w:rPr>
          <w:rFonts w:ascii="Calibri" w:hAnsi="Calibri"/>
          <w:sz w:val="28"/>
          <w:szCs w:val="28"/>
        </w:rPr>
        <w:t>.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="002D47D4">
        <w:rPr>
          <w:rFonts w:ascii="Calibri" w:hAnsi="Calibri"/>
          <w:sz w:val="28"/>
          <w:szCs w:val="28"/>
        </w:rPr>
        <w:t>3.3</w:t>
      </w:r>
      <w:r>
        <w:rPr>
          <w:rFonts w:ascii="Calibri" w:hAnsi="Calibri"/>
          <w:sz w:val="28"/>
          <w:szCs w:val="28"/>
        </w:rPr>
        <w:t>.Zwiększenie dostępności do usług transportowych</w:t>
      </w:r>
      <w:r w:rsidR="006B0B2F">
        <w:rPr>
          <w:rFonts w:ascii="Calibri" w:hAnsi="Calibri"/>
          <w:sz w:val="28"/>
          <w:szCs w:val="28"/>
        </w:rPr>
        <w:t>/komunikacji</w:t>
      </w:r>
      <w:r>
        <w:rPr>
          <w:rFonts w:ascii="Calibri" w:hAnsi="Calibri"/>
          <w:sz w:val="28"/>
          <w:szCs w:val="28"/>
        </w:rPr>
        <w:t>.</w:t>
      </w:r>
    </w:p>
    <w:p w:rsidR="007A6293" w:rsidRDefault="002D47D4" w:rsidP="007A6293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3.4</w:t>
      </w:r>
      <w:r w:rsidR="007A6293">
        <w:rPr>
          <w:rFonts w:ascii="Calibri" w:hAnsi="Calibri"/>
          <w:sz w:val="28"/>
          <w:szCs w:val="28"/>
        </w:rPr>
        <w:t>.Wlontariat  na rzecz seniorów.</w:t>
      </w:r>
    </w:p>
    <w:p w:rsidR="0030356F" w:rsidRPr="00464191" w:rsidRDefault="002D47D4" w:rsidP="0030356F">
      <w:pPr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3.5</w:t>
      </w:r>
      <w:r w:rsidR="004C35E0">
        <w:rPr>
          <w:rFonts w:ascii="Calibri" w:hAnsi="Calibri"/>
          <w:sz w:val="28"/>
          <w:szCs w:val="28"/>
        </w:rPr>
        <w:t xml:space="preserve">. Wprowadzenie </w:t>
      </w:r>
      <w:r w:rsidR="00D44D5A">
        <w:rPr>
          <w:rFonts w:ascii="Calibri" w:hAnsi="Calibri"/>
          <w:sz w:val="28"/>
          <w:szCs w:val="28"/>
        </w:rPr>
        <w:t xml:space="preserve">Skalmierzyckiej </w:t>
      </w:r>
      <w:r w:rsidR="004C35E0">
        <w:rPr>
          <w:rFonts w:ascii="Calibri" w:hAnsi="Calibri"/>
          <w:sz w:val="28"/>
          <w:szCs w:val="28"/>
        </w:rPr>
        <w:t>Karty Seniora.</w:t>
      </w:r>
    </w:p>
    <w:p w:rsidR="007A6293" w:rsidRPr="007B370E" w:rsidRDefault="007A6293" w:rsidP="007A6293">
      <w:pPr>
        <w:jc w:val="both"/>
        <w:rPr>
          <w:rFonts w:ascii="Calibri" w:hAnsi="Calibri"/>
          <w:sz w:val="28"/>
          <w:szCs w:val="28"/>
          <w:u w:val="single"/>
        </w:rPr>
      </w:pPr>
      <w:r w:rsidRPr="007B370E">
        <w:rPr>
          <w:rFonts w:ascii="Calibri" w:hAnsi="Calibri"/>
          <w:sz w:val="28"/>
          <w:szCs w:val="28"/>
        </w:rPr>
        <w:t xml:space="preserve">  </w:t>
      </w:r>
      <w:r w:rsidRPr="007B370E">
        <w:rPr>
          <w:rFonts w:ascii="Calibri" w:hAnsi="Calibri"/>
          <w:sz w:val="28"/>
          <w:szCs w:val="28"/>
          <w:u w:val="single"/>
        </w:rPr>
        <w:t>4.Zwiększenie bezpieczeństwa i przestrzeni publicznej seniorów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="002D47D4">
        <w:rPr>
          <w:rFonts w:ascii="Calibri" w:hAnsi="Calibri"/>
          <w:sz w:val="28"/>
          <w:szCs w:val="28"/>
        </w:rPr>
        <w:t>4.1.</w:t>
      </w:r>
      <w:r w:rsidRPr="00464191">
        <w:rPr>
          <w:rFonts w:ascii="Calibri" w:hAnsi="Calibri"/>
          <w:sz w:val="28"/>
          <w:szCs w:val="28"/>
        </w:rPr>
        <w:t xml:space="preserve">Kampanie informacyjne na temat istniejących zagrożeń dla </w:t>
      </w:r>
      <w:r w:rsidR="002D47D4">
        <w:rPr>
          <w:rFonts w:ascii="Calibri" w:hAnsi="Calibri"/>
          <w:sz w:val="28"/>
          <w:szCs w:val="28"/>
        </w:rPr>
        <w:br/>
        <w:t xml:space="preserve">                 </w:t>
      </w:r>
      <w:r w:rsidRPr="00464191">
        <w:rPr>
          <w:rFonts w:ascii="Calibri" w:hAnsi="Calibri"/>
          <w:sz w:val="28"/>
          <w:szCs w:val="28"/>
        </w:rPr>
        <w:t>osób starszych.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>4.2.Prowadzenie działań zapobiegających przemocy wobec seniorów.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Pr="00464191">
        <w:rPr>
          <w:rFonts w:ascii="Calibri" w:hAnsi="Calibri"/>
          <w:sz w:val="28"/>
          <w:szCs w:val="28"/>
        </w:rPr>
        <w:t xml:space="preserve">4.3.Dostosowanie przestrzeni publicznej do potrzeb osób starszych </w:t>
      </w:r>
      <w:r w:rsidR="002D47D4">
        <w:rPr>
          <w:rFonts w:ascii="Calibri" w:hAnsi="Calibri"/>
          <w:sz w:val="28"/>
          <w:szCs w:val="28"/>
        </w:rPr>
        <w:br/>
        <w:t xml:space="preserve">                 </w:t>
      </w:r>
      <w:r w:rsidR="00A5079B">
        <w:rPr>
          <w:rFonts w:ascii="Calibri" w:hAnsi="Calibri"/>
          <w:sz w:val="28"/>
          <w:szCs w:val="28"/>
        </w:rPr>
        <w:t xml:space="preserve"> i niepełnosprawnych (np. ławeczki seniora).</w:t>
      </w:r>
    </w:p>
    <w:p w:rsidR="002D47D4" w:rsidRPr="00464191" w:rsidRDefault="002D47D4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4.4.Likwidacja barier architektonicznych i tworzenie zielonych</w:t>
      </w:r>
      <w:r>
        <w:rPr>
          <w:rFonts w:ascii="Calibri" w:hAnsi="Calibri"/>
          <w:sz w:val="28"/>
          <w:szCs w:val="28"/>
        </w:rPr>
        <w:br/>
        <w:t xml:space="preserve">                  przestrzeni.</w:t>
      </w:r>
    </w:p>
    <w:p w:rsidR="007A6293" w:rsidRDefault="007A6293" w:rsidP="00966258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Realizacja </w:t>
      </w:r>
      <w:r w:rsidR="00966258">
        <w:rPr>
          <w:rFonts w:ascii="Calibri" w:hAnsi="Calibri"/>
          <w:sz w:val="28"/>
          <w:szCs w:val="28"/>
        </w:rPr>
        <w:t xml:space="preserve">powyższych </w:t>
      </w:r>
      <w:r w:rsidRPr="00464191">
        <w:rPr>
          <w:rFonts w:ascii="Calibri" w:hAnsi="Calibri"/>
          <w:sz w:val="28"/>
          <w:szCs w:val="28"/>
        </w:rPr>
        <w:t xml:space="preserve">celów i działań przyczyni się do </w:t>
      </w:r>
      <w:r w:rsidR="00966258">
        <w:rPr>
          <w:rFonts w:ascii="Calibri" w:hAnsi="Calibri"/>
          <w:sz w:val="28"/>
          <w:szCs w:val="28"/>
        </w:rPr>
        <w:t xml:space="preserve">poprawy jakości życia seniorów. </w:t>
      </w:r>
      <w:r>
        <w:rPr>
          <w:rFonts w:ascii="Calibri" w:hAnsi="Calibri"/>
          <w:sz w:val="28"/>
          <w:szCs w:val="28"/>
        </w:rPr>
        <w:t>Podniesienie</w:t>
      </w:r>
      <w:r w:rsidRPr="00464191">
        <w:rPr>
          <w:rFonts w:ascii="Calibri" w:hAnsi="Calibri"/>
          <w:sz w:val="28"/>
          <w:szCs w:val="28"/>
        </w:rPr>
        <w:t xml:space="preserve"> ak</w:t>
      </w:r>
      <w:r w:rsidR="003B6370">
        <w:rPr>
          <w:rFonts w:ascii="Calibri" w:hAnsi="Calibri"/>
          <w:sz w:val="28"/>
          <w:szCs w:val="28"/>
        </w:rPr>
        <w:t xml:space="preserve">tywności seniorów nastąpi dzięki rozwojowi </w:t>
      </w:r>
      <w:r w:rsidRPr="00464191">
        <w:rPr>
          <w:rFonts w:ascii="Calibri" w:hAnsi="Calibri"/>
          <w:sz w:val="28"/>
          <w:szCs w:val="28"/>
        </w:rPr>
        <w:t xml:space="preserve">działań wspierających </w:t>
      </w:r>
      <w:r w:rsidR="003B6370">
        <w:rPr>
          <w:rFonts w:ascii="Calibri" w:hAnsi="Calibri"/>
          <w:sz w:val="28"/>
          <w:szCs w:val="28"/>
        </w:rPr>
        <w:t xml:space="preserve">poprzez </w:t>
      </w:r>
      <w:r w:rsidRPr="00464191">
        <w:rPr>
          <w:rFonts w:ascii="Calibri" w:hAnsi="Calibri"/>
          <w:sz w:val="28"/>
          <w:szCs w:val="28"/>
        </w:rPr>
        <w:t>działani</w:t>
      </w:r>
      <w:r>
        <w:rPr>
          <w:rFonts w:ascii="Calibri" w:hAnsi="Calibri"/>
          <w:sz w:val="28"/>
          <w:szCs w:val="28"/>
        </w:rPr>
        <w:t xml:space="preserve">a edukacyjne, </w:t>
      </w:r>
      <w:r w:rsidRPr="00464191">
        <w:rPr>
          <w:rFonts w:ascii="Calibri" w:hAnsi="Calibri"/>
          <w:sz w:val="28"/>
          <w:szCs w:val="28"/>
        </w:rPr>
        <w:t>zwiększenie wied</w:t>
      </w:r>
      <w:r>
        <w:rPr>
          <w:rFonts w:ascii="Calibri" w:hAnsi="Calibri"/>
          <w:sz w:val="28"/>
          <w:szCs w:val="28"/>
        </w:rPr>
        <w:t>zy i kom</w:t>
      </w:r>
      <w:r w:rsidR="003B6370">
        <w:rPr>
          <w:rFonts w:ascii="Calibri" w:hAnsi="Calibri"/>
          <w:sz w:val="28"/>
          <w:szCs w:val="28"/>
        </w:rPr>
        <w:t>petencji, jak również integrację</w:t>
      </w:r>
      <w:r w:rsidR="00966258">
        <w:rPr>
          <w:rFonts w:ascii="Calibri" w:hAnsi="Calibri"/>
          <w:sz w:val="28"/>
          <w:szCs w:val="28"/>
        </w:rPr>
        <w:t xml:space="preserve"> seniorów. </w:t>
      </w:r>
      <w:r w:rsidRPr="00464191">
        <w:rPr>
          <w:rFonts w:ascii="Calibri" w:hAnsi="Calibri"/>
          <w:sz w:val="28"/>
          <w:szCs w:val="28"/>
        </w:rPr>
        <w:t xml:space="preserve">Priorytetem </w:t>
      </w:r>
      <w:r>
        <w:rPr>
          <w:rFonts w:ascii="Calibri" w:hAnsi="Calibri"/>
          <w:sz w:val="28"/>
          <w:szCs w:val="28"/>
        </w:rPr>
        <w:t>realizacji programu</w:t>
      </w:r>
      <w:r w:rsidRPr="00464191">
        <w:rPr>
          <w:rFonts w:ascii="Calibri" w:hAnsi="Calibri"/>
          <w:sz w:val="28"/>
          <w:szCs w:val="28"/>
        </w:rPr>
        <w:t xml:space="preserve"> będą </w:t>
      </w:r>
      <w:r>
        <w:rPr>
          <w:rFonts w:ascii="Calibri" w:hAnsi="Calibri"/>
          <w:sz w:val="28"/>
          <w:szCs w:val="28"/>
        </w:rPr>
        <w:t xml:space="preserve">także </w:t>
      </w:r>
      <w:r w:rsidRPr="00464191">
        <w:rPr>
          <w:rFonts w:ascii="Calibri" w:hAnsi="Calibri"/>
          <w:sz w:val="28"/>
          <w:szCs w:val="28"/>
        </w:rPr>
        <w:t>działania o charakterze informacyjnym, upowszechniające wiedzę o ofercie pr</w:t>
      </w:r>
      <w:r w:rsidR="00966258">
        <w:rPr>
          <w:rFonts w:ascii="Calibri" w:hAnsi="Calibri"/>
          <w:sz w:val="28"/>
          <w:szCs w:val="28"/>
        </w:rPr>
        <w:t xml:space="preserve">zeznaczonej dla osób starszych. </w:t>
      </w:r>
      <w:r w:rsidRPr="00464191">
        <w:rPr>
          <w:rFonts w:ascii="Calibri" w:hAnsi="Calibri"/>
          <w:sz w:val="28"/>
          <w:szCs w:val="28"/>
        </w:rPr>
        <w:t>Oferty edukacyjne,</w:t>
      </w:r>
      <w:r>
        <w:rPr>
          <w:rFonts w:ascii="Calibri" w:hAnsi="Calibri"/>
          <w:sz w:val="28"/>
          <w:szCs w:val="28"/>
        </w:rPr>
        <w:t xml:space="preserve"> </w:t>
      </w:r>
      <w:r w:rsidRPr="00464191">
        <w:rPr>
          <w:rFonts w:ascii="Calibri" w:hAnsi="Calibri"/>
          <w:sz w:val="28"/>
          <w:szCs w:val="28"/>
        </w:rPr>
        <w:t>kulturalne, sporto</w:t>
      </w:r>
      <w:r>
        <w:rPr>
          <w:rFonts w:ascii="Calibri" w:hAnsi="Calibri"/>
          <w:sz w:val="28"/>
          <w:szCs w:val="28"/>
        </w:rPr>
        <w:t xml:space="preserve">we </w:t>
      </w:r>
      <w:r w:rsidR="00D7281C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>i rekreacyjne winny być</w:t>
      </w:r>
      <w:r w:rsidRPr="00464191">
        <w:rPr>
          <w:rFonts w:ascii="Calibri" w:hAnsi="Calibri"/>
          <w:sz w:val="28"/>
          <w:szCs w:val="28"/>
        </w:rPr>
        <w:t xml:space="preserve"> dostosowane do</w:t>
      </w:r>
      <w:r w:rsidR="00966258">
        <w:rPr>
          <w:rFonts w:ascii="Calibri" w:hAnsi="Calibri"/>
          <w:sz w:val="28"/>
          <w:szCs w:val="28"/>
        </w:rPr>
        <w:t xml:space="preserve"> potrzeb seniorów i poszerzane. </w:t>
      </w:r>
      <w:r w:rsidRPr="00464191">
        <w:rPr>
          <w:rFonts w:ascii="Calibri" w:hAnsi="Calibri"/>
          <w:sz w:val="28"/>
          <w:szCs w:val="28"/>
        </w:rPr>
        <w:t>Aktywność osób starszych ma ogromne znaczenie albowiem p</w:t>
      </w:r>
      <w:r>
        <w:rPr>
          <w:rFonts w:ascii="Calibri" w:hAnsi="Calibri"/>
          <w:sz w:val="28"/>
          <w:szCs w:val="28"/>
        </w:rPr>
        <w:t>r</w:t>
      </w:r>
      <w:r w:rsidRPr="00464191">
        <w:rPr>
          <w:rFonts w:ascii="Calibri" w:hAnsi="Calibri"/>
          <w:sz w:val="28"/>
          <w:szCs w:val="28"/>
        </w:rPr>
        <w:t>zyczynia się do poprawy jakości ich życia. Jest dobrym sposobem na zagospoda</w:t>
      </w:r>
      <w:r>
        <w:rPr>
          <w:rFonts w:ascii="Calibri" w:hAnsi="Calibri"/>
          <w:sz w:val="28"/>
          <w:szCs w:val="28"/>
        </w:rPr>
        <w:t xml:space="preserve">rowanie czasu </w:t>
      </w:r>
      <w:r w:rsidR="00D7281C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lastRenderedPageBreak/>
        <w:t xml:space="preserve">i drogą do </w:t>
      </w:r>
      <w:r w:rsidR="00966258">
        <w:rPr>
          <w:rFonts w:ascii="Calibri" w:hAnsi="Calibri"/>
          <w:sz w:val="28"/>
          <w:szCs w:val="28"/>
        </w:rPr>
        <w:t xml:space="preserve">samorealizacji. </w:t>
      </w:r>
      <w:r w:rsidRPr="00464191">
        <w:rPr>
          <w:rFonts w:ascii="Calibri" w:hAnsi="Calibri"/>
          <w:sz w:val="28"/>
          <w:szCs w:val="28"/>
        </w:rPr>
        <w:t>Z uwagi na pogarszający się stan zdrowia osób starszych istnieje potrzeba prowadzenia profilaktyki zdrowia i p</w:t>
      </w:r>
      <w:r>
        <w:rPr>
          <w:rFonts w:ascii="Calibri" w:hAnsi="Calibri"/>
          <w:sz w:val="28"/>
          <w:szCs w:val="28"/>
        </w:rPr>
        <w:t xml:space="preserve">romowanie zdrowego trybu życia. </w:t>
      </w:r>
      <w:r w:rsidRPr="00464191">
        <w:rPr>
          <w:rFonts w:ascii="Calibri" w:hAnsi="Calibri"/>
          <w:sz w:val="28"/>
          <w:szCs w:val="28"/>
        </w:rPr>
        <w:t>Należy zwrócić również uwagę n</w:t>
      </w:r>
      <w:r>
        <w:rPr>
          <w:rFonts w:ascii="Calibri" w:hAnsi="Calibri"/>
          <w:sz w:val="28"/>
          <w:szCs w:val="28"/>
        </w:rPr>
        <w:t xml:space="preserve">a edukację służącą zwiększaniu </w:t>
      </w:r>
      <w:r w:rsidRPr="00464191">
        <w:rPr>
          <w:rFonts w:ascii="Calibri" w:hAnsi="Calibri"/>
          <w:sz w:val="28"/>
          <w:szCs w:val="28"/>
        </w:rPr>
        <w:t>samodzielności osób starszyc</w:t>
      </w:r>
      <w:r>
        <w:rPr>
          <w:rFonts w:ascii="Calibri" w:hAnsi="Calibri"/>
          <w:sz w:val="28"/>
          <w:szCs w:val="28"/>
        </w:rPr>
        <w:t xml:space="preserve">h. </w:t>
      </w:r>
      <w:r w:rsidRPr="00464191">
        <w:rPr>
          <w:rFonts w:ascii="Calibri" w:hAnsi="Calibri"/>
          <w:sz w:val="28"/>
          <w:szCs w:val="28"/>
        </w:rPr>
        <w:t>Poprawa jakości i dostosowanie usług społecznych jest odpowiedzią na rodzące się potrzeby w sferze usług społecz</w:t>
      </w:r>
      <w:r>
        <w:rPr>
          <w:rFonts w:ascii="Calibri" w:hAnsi="Calibri"/>
          <w:sz w:val="28"/>
          <w:szCs w:val="28"/>
        </w:rPr>
        <w:t xml:space="preserve">nych dla seniorów i ich rodzin. </w:t>
      </w:r>
      <w:r w:rsidRPr="00464191">
        <w:rPr>
          <w:rFonts w:ascii="Calibri" w:hAnsi="Calibri"/>
          <w:sz w:val="28"/>
          <w:szCs w:val="28"/>
        </w:rPr>
        <w:t>Związane to jest z obecną sytuacją czyli wyzwaniem starzejącego się społeczeństwa i zwiększającym się zapotrzebowanie</w:t>
      </w:r>
      <w:r>
        <w:rPr>
          <w:rFonts w:ascii="Calibri" w:hAnsi="Calibri"/>
          <w:sz w:val="28"/>
          <w:szCs w:val="28"/>
        </w:rPr>
        <w:t xml:space="preserve">m na działania opiekuńcze  dla </w:t>
      </w:r>
      <w:r w:rsidRPr="00464191">
        <w:rPr>
          <w:rFonts w:ascii="Calibri" w:hAnsi="Calibri"/>
          <w:sz w:val="28"/>
          <w:szCs w:val="28"/>
        </w:rPr>
        <w:t>seniorów oraz rodzin, które wspierają i zajmują się  osobami n</w:t>
      </w:r>
      <w:r>
        <w:rPr>
          <w:rFonts w:ascii="Calibri" w:hAnsi="Calibri"/>
          <w:sz w:val="28"/>
          <w:szCs w:val="28"/>
        </w:rPr>
        <w:t xml:space="preserve">iesamodzielnymi. W tym zakresie, m.in. </w:t>
      </w:r>
      <w:r w:rsidRPr="00464191">
        <w:rPr>
          <w:rFonts w:ascii="Calibri" w:hAnsi="Calibri"/>
          <w:sz w:val="28"/>
          <w:szCs w:val="28"/>
        </w:rPr>
        <w:t>niezwykle istotne są działania eduka</w:t>
      </w:r>
      <w:r>
        <w:rPr>
          <w:rFonts w:ascii="Calibri" w:hAnsi="Calibri"/>
          <w:sz w:val="28"/>
          <w:szCs w:val="28"/>
        </w:rPr>
        <w:t xml:space="preserve">cyjne rodzin w zakresie opieki </w:t>
      </w:r>
      <w:r w:rsidRPr="00464191">
        <w:rPr>
          <w:rFonts w:ascii="Calibri" w:hAnsi="Calibri"/>
          <w:sz w:val="28"/>
          <w:szCs w:val="28"/>
        </w:rPr>
        <w:t>n</w:t>
      </w:r>
      <w:r w:rsidR="00966258">
        <w:rPr>
          <w:rFonts w:ascii="Calibri" w:hAnsi="Calibri"/>
          <w:sz w:val="28"/>
          <w:szCs w:val="28"/>
        </w:rPr>
        <w:t xml:space="preserve">ad starszymi członkami rodziny. </w:t>
      </w:r>
      <w:r w:rsidRPr="00464191">
        <w:rPr>
          <w:rFonts w:ascii="Calibri" w:hAnsi="Calibri"/>
          <w:sz w:val="28"/>
          <w:szCs w:val="28"/>
        </w:rPr>
        <w:t>Potrzeba bezpieczeństwa jest jedną z najbardziej istotnych potrzeb człowieka, z</w:t>
      </w:r>
      <w:r>
        <w:rPr>
          <w:rFonts w:ascii="Calibri" w:hAnsi="Calibri"/>
          <w:sz w:val="28"/>
          <w:szCs w:val="28"/>
        </w:rPr>
        <w:t>a</w:t>
      </w:r>
      <w:r w:rsidRPr="00464191">
        <w:rPr>
          <w:rFonts w:ascii="Calibri" w:hAnsi="Calibri"/>
          <w:sz w:val="28"/>
          <w:szCs w:val="28"/>
        </w:rPr>
        <w:t>pewniając</w:t>
      </w:r>
      <w:r w:rsidR="00DB4694">
        <w:rPr>
          <w:rFonts w:ascii="Calibri" w:hAnsi="Calibri"/>
          <w:sz w:val="28"/>
          <w:szCs w:val="28"/>
        </w:rPr>
        <w:t>ą</w:t>
      </w:r>
      <w:r w:rsidRPr="00464191">
        <w:rPr>
          <w:rFonts w:ascii="Calibri" w:hAnsi="Calibri"/>
          <w:sz w:val="28"/>
          <w:szCs w:val="28"/>
        </w:rPr>
        <w:t xml:space="preserve"> jego har</w:t>
      </w:r>
      <w:r>
        <w:rPr>
          <w:rFonts w:ascii="Calibri" w:hAnsi="Calibri"/>
          <w:sz w:val="28"/>
          <w:szCs w:val="28"/>
        </w:rPr>
        <w:t xml:space="preserve">monijny i wszechstronny rozwój. </w:t>
      </w:r>
      <w:r w:rsidRPr="00464191">
        <w:rPr>
          <w:rFonts w:ascii="Calibri" w:hAnsi="Calibri"/>
          <w:sz w:val="28"/>
          <w:szCs w:val="28"/>
        </w:rPr>
        <w:t xml:space="preserve">Osoby starsze to grupa osób szczególnie narażona </w:t>
      </w:r>
      <w:r w:rsidR="006F593A">
        <w:rPr>
          <w:rFonts w:ascii="Calibri" w:hAnsi="Calibri"/>
          <w:sz w:val="28"/>
          <w:szCs w:val="28"/>
        </w:rPr>
        <w:t>na różnego rodzaju</w:t>
      </w:r>
      <w:r>
        <w:rPr>
          <w:rFonts w:ascii="Calibri" w:hAnsi="Calibri"/>
          <w:sz w:val="28"/>
          <w:szCs w:val="28"/>
        </w:rPr>
        <w:t xml:space="preserve"> zagrożenia. </w:t>
      </w:r>
      <w:r w:rsidRPr="00464191">
        <w:rPr>
          <w:rFonts w:ascii="Calibri" w:hAnsi="Calibri"/>
          <w:sz w:val="28"/>
          <w:szCs w:val="28"/>
        </w:rPr>
        <w:t xml:space="preserve">Należy skupić się na działaniach profilaktycznych i edukacyjnych zwiększających bezpieczeństwo osób starszych oraz na </w:t>
      </w:r>
      <w:r>
        <w:rPr>
          <w:rFonts w:ascii="Calibri" w:hAnsi="Calibri"/>
          <w:sz w:val="28"/>
          <w:szCs w:val="28"/>
        </w:rPr>
        <w:t>sposobach dotarcia z tą wiedzą do jak najszerszego grona</w:t>
      </w:r>
      <w:r w:rsidRPr="00464191">
        <w:rPr>
          <w:rFonts w:ascii="Calibri" w:hAnsi="Calibri"/>
          <w:sz w:val="28"/>
          <w:szCs w:val="28"/>
        </w:rPr>
        <w:t xml:space="preserve"> senioró</w:t>
      </w:r>
      <w:r w:rsidR="00966258">
        <w:rPr>
          <w:rFonts w:ascii="Calibri" w:hAnsi="Calibri"/>
          <w:sz w:val="28"/>
          <w:szCs w:val="28"/>
        </w:rPr>
        <w:t xml:space="preserve">w i ich rodzin. </w:t>
      </w:r>
      <w:r w:rsidRPr="00464191">
        <w:rPr>
          <w:rFonts w:ascii="Calibri" w:hAnsi="Calibri"/>
          <w:sz w:val="28"/>
          <w:szCs w:val="28"/>
        </w:rPr>
        <w:t xml:space="preserve">Niepokojący jest fakt </w:t>
      </w:r>
      <w:r>
        <w:rPr>
          <w:rFonts w:ascii="Calibri" w:hAnsi="Calibri"/>
          <w:sz w:val="28"/>
          <w:szCs w:val="28"/>
        </w:rPr>
        <w:t>rosnącej liczby przestępstw, np. p</w:t>
      </w:r>
      <w:r w:rsidRPr="00464191">
        <w:rPr>
          <w:rFonts w:ascii="Calibri" w:hAnsi="Calibri"/>
          <w:sz w:val="28"/>
          <w:szCs w:val="28"/>
        </w:rPr>
        <w:t>rzemoc</w:t>
      </w:r>
      <w:r>
        <w:rPr>
          <w:rFonts w:ascii="Calibri" w:hAnsi="Calibri"/>
          <w:sz w:val="28"/>
          <w:szCs w:val="28"/>
        </w:rPr>
        <w:t>y wobec osób starszych, dlatego</w:t>
      </w:r>
      <w:r w:rsidRPr="00464191">
        <w:rPr>
          <w:rFonts w:ascii="Calibri" w:hAnsi="Calibri"/>
          <w:sz w:val="28"/>
          <w:szCs w:val="28"/>
        </w:rPr>
        <w:t xml:space="preserve"> niezbędne jest podejmowanie działań na </w:t>
      </w:r>
      <w:r w:rsidR="00DB4694">
        <w:rPr>
          <w:rFonts w:ascii="Calibri" w:hAnsi="Calibri"/>
          <w:sz w:val="28"/>
          <w:szCs w:val="28"/>
        </w:rPr>
        <w:t>rzecz podniesienia</w:t>
      </w:r>
      <w:r>
        <w:rPr>
          <w:rFonts w:ascii="Calibri" w:hAnsi="Calibri"/>
          <w:sz w:val="28"/>
          <w:szCs w:val="28"/>
        </w:rPr>
        <w:t xml:space="preserve"> świadomości </w:t>
      </w:r>
      <w:r w:rsidR="00966258">
        <w:rPr>
          <w:rFonts w:ascii="Calibri" w:hAnsi="Calibri"/>
          <w:sz w:val="28"/>
          <w:szCs w:val="28"/>
        </w:rPr>
        <w:t xml:space="preserve">społecznej w tym obszarze. </w:t>
      </w:r>
      <w:r w:rsidRPr="00464191">
        <w:rPr>
          <w:rFonts w:ascii="Calibri" w:hAnsi="Calibri"/>
          <w:sz w:val="28"/>
          <w:szCs w:val="28"/>
        </w:rPr>
        <w:t>Z bezpieczeństwem seniorów wiąże s</w:t>
      </w:r>
      <w:r>
        <w:rPr>
          <w:rFonts w:ascii="Calibri" w:hAnsi="Calibri"/>
          <w:sz w:val="28"/>
          <w:szCs w:val="28"/>
        </w:rPr>
        <w:t>ię także przestrzeń publiczna. R</w:t>
      </w:r>
      <w:r w:rsidRPr="00464191">
        <w:rPr>
          <w:rFonts w:ascii="Calibri" w:hAnsi="Calibri"/>
          <w:sz w:val="28"/>
          <w:szCs w:val="28"/>
        </w:rPr>
        <w:t>odzi się konieczność tworzenia przestrzeni dla starszych osób, koncentr</w:t>
      </w:r>
      <w:r>
        <w:rPr>
          <w:rFonts w:ascii="Calibri" w:hAnsi="Calibri"/>
          <w:sz w:val="28"/>
          <w:szCs w:val="28"/>
        </w:rPr>
        <w:t xml:space="preserve">ujących działania aktywizujące, </w:t>
      </w:r>
      <w:r w:rsidRPr="00464191">
        <w:rPr>
          <w:rFonts w:ascii="Calibri" w:hAnsi="Calibri"/>
          <w:sz w:val="28"/>
          <w:szCs w:val="28"/>
        </w:rPr>
        <w:t>opiekuńcze,</w:t>
      </w:r>
      <w:r>
        <w:rPr>
          <w:rFonts w:ascii="Calibri" w:hAnsi="Calibri"/>
          <w:sz w:val="28"/>
          <w:szCs w:val="28"/>
        </w:rPr>
        <w:t xml:space="preserve"> </w:t>
      </w:r>
      <w:r w:rsidRPr="00464191">
        <w:rPr>
          <w:rFonts w:ascii="Calibri" w:hAnsi="Calibri"/>
          <w:sz w:val="28"/>
          <w:szCs w:val="28"/>
        </w:rPr>
        <w:t>profilaktyczne,</w:t>
      </w:r>
      <w:r>
        <w:rPr>
          <w:rFonts w:ascii="Calibri" w:hAnsi="Calibri"/>
          <w:sz w:val="28"/>
          <w:szCs w:val="28"/>
        </w:rPr>
        <w:t xml:space="preserve"> </w:t>
      </w:r>
      <w:r w:rsidRPr="00464191">
        <w:rPr>
          <w:rFonts w:ascii="Calibri" w:hAnsi="Calibri"/>
          <w:sz w:val="28"/>
          <w:szCs w:val="28"/>
        </w:rPr>
        <w:t>terapeutyczne i poradnicze służące poprawie jakości ich życia.</w:t>
      </w:r>
    </w:p>
    <w:p w:rsidR="00202645" w:rsidRPr="00464191" w:rsidRDefault="00202645" w:rsidP="00966258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</w:p>
    <w:p w:rsidR="007A6293" w:rsidRPr="00485C80" w:rsidRDefault="007A6293" w:rsidP="00485C80">
      <w:pPr>
        <w:rPr>
          <w:rFonts w:ascii="Calibri" w:eastAsia="Times New Roman" w:hAnsi="Calibri" w:cs="Times New Roman"/>
          <w:b/>
          <w:sz w:val="28"/>
          <w:lang w:eastAsia="pl-PL"/>
        </w:rPr>
      </w:pPr>
      <w:r w:rsidRPr="00A44375">
        <w:rPr>
          <w:rFonts w:ascii="Calibri" w:eastAsia="Times New Roman" w:hAnsi="Calibri" w:cs="Times New Roman"/>
          <w:b/>
          <w:sz w:val="28"/>
          <w:lang w:eastAsia="pl-PL"/>
        </w:rPr>
        <w:t>Instytucje i organizacje pozarządowe, kościoły działające w obszarze polityki senioralnej na terenie Gm</w:t>
      </w:r>
      <w:r w:rsidR="00485C80">
        <w:rPr>
          <w:rFonts w:ascii="Calibri" w:eastAsia="Times New Roman" w:hAnsi="Calibri" w:cs="Times New Roman"/>
          <w:b/>
          <w:sz w:val="28"/>
          <w:lang w:eastAsia="pl-PL"/>
        </w:rPr>
        <w:t>iny i Miasta Nowe Skalmierzyce:</w:t>
      </w:r>
    </w:p>
    <w:p w:rsidR="007A6293" w:rsidRPr="00464191" w:rsidRDefault="007A6293" w:rsidP="007A629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Działania </w:t>
      </w:r>
      <w:r w:rsidRPr="00464191">
        <w:rPr>
          <w:rFonts w:ascii="Calibri" w:hAnsi="Calibri"/>
          <w:sz w:val="28"/>
          <w:szCs w:val="28"/>
        </w:rPr>
        <w:t xml:space="preserve"> </w:t>
      </w:r>
      <w:r w:rsidRPr="007326CA">
        <w:rPr>
          <w:rFonts w:ascii="Calibri" w:hAnsi="Calibri"/>
          <w:sz w:val="28"/>
          <w:szCs w:val="28"/>
          <w:u w:val="single"/>
        </w:rPr>
        <w:t>Miejsko-Gminnego Ośrodka Pomocy Społecznej</w:t>
      </w:r>
      <w:r>
        <w:rPr>
          <w:rFonts w:ascii="Calibri" w:hAnsi="Calibri"/>
          <w:sz w:val="28"/>
          <w:szCs w:val="28"/>
        </w:rPr>
        <w:t xml:space="preserve"> w Nowych Skalmierzycach </w:t>
      </w:r>
      <w:r w:rsidRPr="00464191">
        <w:rPr>
          <w:rFonts w:ascii="Calibri" w:hAnsi="Calibri"/>
          <w:sz w:val="28"/>
          <w:szCs w:val="28"/>
        </w:rPr>
        <w:t>wobec seniorów można podzielić na wsk</w:t>
      </w:r>
      <w:r>
        <w:rPr>
          <w:rFonts w:ascii="Calibri" w:hAnsi="Calibri"/>
          <w:sz w:val="28"/>
          <w:szCs w:val="28"/>
        </w:rPr>
        <w:t>a</w:t>
      </w:r>
      <w:r w:rsidRPr="00464191">
        <w:rPr>
          <w:rFonts w:ascii="Calibri" w:hAnsi="Calibri"/>
          <w:sz w:val="28"/>
          <w:szCs w:val="28"/>
        </w:rPr>
        <w:t>zane poniżej obszary: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</w:p>
    <w:p w:rsidR="00AD6EE7" w:rsidRPr="00464191" w:rsidRDefault="00AD6EE7" w:rsidP="007A6293">
      <w:pPr>
        <w:jc w:val="both"/>
        <w:rPr>
          <w:rFonts w:ascii="Calibri" w:hAnsi="Calibri"/>
          <w:sz w:val="28"/>
          <w:szCs w:val="28"/>
        </w:rPr>
      </w:pP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1. Wsparcie finansowe / rzeczowe</w:t>
      </w:r>
      <w:r>
        <w:rPr>
          <w:rFonts w:ascii="Calibri" w:hAnsi="Calibri"/>
          <w:sz w:val="28"/>
          <w:szCs w:val="28"/>
        </w:rPr>
        <w:t>: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 zasiłek celowy, okresowy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- specjalny zasiłek celowy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dożywianie</w:t>
      </w:r>
      <w:r w:rsidR="009820E7">
        <w:rPr>
          <w:rFonts w:ascii="Calibri" w:hAnsi="Calibri"/>
          <w:sz w:val="28"/>
          <w:szCs w:val="28"/>
        </w:rPr>
        <w:t xml:space="preserve"> (bar – gorący posiłek i bony żywnościowe)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>2.Świadczenie u</w:t>
      </w:r>
      <w:r>
        <w:rPr>
          <w:rFonts w:ascii="Calibri" w:hAnsi="Calibri"/>
          <w:sz w:val="28"/>
          <w:szCs w:val="28"/>
        </w:rPr>
        <w:t>sług: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 w:rsidRPr="00464191">
        <w:rPr>
          <w:rFonts w:ascii="Calibri" w:hAnsi="Calibri"/>
          <w:sz w:val="28"/>
          <w:szCs w:val="28"/>
        </w:rPr>
        <w:t xml:space="preserve">- usługi opiekuńcze w miejscu zamieszkania </w:t>
      </w:r>
    </w:p>
    <w:p w:rsidR="009C7878" w:rsidRPr="00464191" w:rsidRDefault="009C7878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realizacja Programu Rządowego „Opieka 75+”</w:t>
      </w:r>
    </w:p>
    <w:p w:rsidR="007A6293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Środowiskowy Dom Samopomocy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Pr="00464191">
        <w:rPr>
          <w:rFonts w:ascii="Calibri" w:hAnsi="Calibri"/>
          <w:sz w:val="28"/>
          <w:szCs w:val="28"/>
        </w:rPr>
        <w:t>.Realizacja zadań w zakresie kierow</w:t>
      </w:r>
      <w:r>
        <w:rPr>
          <w:rFonts w:ascii="Calibri" w:hAnsi="Calibri"/>
          <w:sz w:val="28"/>
          <w:szCs w:val="28"/>
        </w:rPr>
        <w:t>ania do domów pomocy społecznej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4.Porad</w:t>
      </w:r>
      <w:r w:rsidRPr="00464191">
        <w:rPr>
          <w:rFonts w:ascii="Calibri" w:hAnsi="Calibri"/>
          <w:sz w:val="28"/>
          <w:szCs w:val="28"/>
        </w:rPr>
        <w:t xml:space="preserve">nictwo specjalistyczne </w:t>
      </w:r>
      <w:r>
        <w:rPr>
          <w:rFonts w:ascii="Calibri" w:hAnsi="Calibri"/>
          <w:sz w:val="28"/>
          <w:szCs w:val="28"/>
        </w:rPr>
        <w:t>(psycholog, mediator, radca prawny, itp.)</w:t>
      </w:r>
    </w:p>
    <w:p w:rsidR="007A6293" w:rsidRDefault="00613611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</w:t>
      </w:r>
      <w:r w:rsidR="007A6293">
        <w:rPr>
          <w:rFonts w:ascii="Calibri" w:hAnsi="Calibri"/>
          <w:sz w:val="28"/>
          <w:szCs w:val="28"/>
        </w:rPr>
        <w:t>Caritas – pomoc żywnościowa</w:t>
      </w:r>
    </w:p>
    <w:p w:rsidR="007A6293" w:rsidRPr="00464191" w:rsidRDefault="00C53ABA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613611">
        <w:rPr>
          <w:rFonts w:ascii="Calibri" w:hAnsi="Calibri"/>
          <w:sz w:val="28"/>
          <w:szCs w:val="28"/>
        </w:rPr>
        <w:t>.</w:t>
      </w:r>
      <w:r w:rsidR="007A6293">
        <w:rPr>
          <w:rFonts w:ascii="Calibri" w:hAnsi="Calibri"/>
          <w:sz w:val="28"/>
          <w:szCs w:val="28"/>
        </w:rPr>
        <w:t xml:space="preserve">Praca socjalna (np. przeciwdziałanie przemocy w rodzinie, organizacja konferencji, warsztatów tematycznych, seminariów, szkoleń, poradnictwo </w:t>
      </w:r>
      <w:r w:rsidR="00D7281C">
        <w:rPr>
          <w:rFonts w:ascii="Calibri" w:hAnsi="Calibri"/>
          <w:sz w:val="28"/>
          <w:szCs w:val="28"/>
        </w:rPr>
        <w:br/>
      </w:r>
      <w:r w:rsidR="007A6293">
        <w:rPr>
          <w:rFonts w:ascii="Calibri" w:hAnsi="Calibri"/>
          <w:sz w:val="28"/>
          <w:szCs w:val="28"/>
        </w:rPr>
        <w:t>i inne).</w:t>
      </w:r>
    </w:p>
    <w:p w:rsidR="007A6293" w:rsidRPr="00464191" w:rsidRDefault="007A6293" w:rsidP="007A629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M-GOPS w Nowych Skalmierzycach podejmuje szereg przedsięwzięć, m.in. na rzecz seniorów. Współpracuje z Policją, szkołami, przedszkolami, Ochotniczą Strażą Pożarną, </w:t>
      </w:r>
      <w:r w:rsidR="00B666D3">
        <w:rPr>
          <w:rFonts w:ascii="Calibri" w:hAnsi="Calibri"/>
          <w:sz w:val="28"/>
          <w:szCs w:val="28"/>
        </w:rPr>
        <w:t>Caritas</w:t>
      </w:r>
      <w:r w:rsidR="00CE1708">
        <w:rPr>
          <w:rFonts w:ascii="Calibri" w:hAnsi="Calibri"/>
          <w:sz w:val="28"/>
          <w:szCs w:val="28"/>
        </w:rPr>
        <w:t>em</w:t>
      </w:r>
      <w:r w:rsidR="00B666D3">
        <w:rPr>
          <w:rFonts w:ascii="Calibri" w:hAnsi="Calibri"/>
          <w:sz w:val="28"/>
          <w:szCs w:val="28"/>
        </w:rPr>
        <w:t xml:space="preserve"> Diecezji Kaliskiej, </w:t>
      </w:r>
      <w:r>
        <w:rPr>
          <w:rFonts w:ascii="Calibri" w:hAnsi="Calibri"/>
          <w:sz w:val="28"/>
          <w:szCs w:val="28"/>
        </w:rPr>
        <w:t>specjalistami: psychologami, radcą prawnym, pedagogami, kuratorami, lekarzem, pielęgniarkami, terapeutami, księdzem, czy lokalnymi przedsiębiorcami.</w:t>
      </w:r>
    </w:p>
    <w:p w:rsidR="007A6293" w:rsidRPr="00A44375" w:rsidRDefault="007A6293" w:rsidP="002B6821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  <w:u w:val="single"/>
        </w:rPr>
        <w:t xml:space="preserve">Związek Emerytów, Rencistów i Inwalidów </w:t>
      </w:r>
      <w:r w:rsidRPr="00A44375">
        <w:rPr>
          <w:rFonts w:ascii="Calibri" w:hAnsi="Calibri"/>
          <w:sz w:val="28"/>
          <w:szCs w:val="28"/>
        </w:rPr>
        <w:t>w Nowych Skalmierzycach – organizacja ta  współdziała z organami administracji państwowej, samorządem terytorialnym i organizacjami społecznymi,</w:t>
      </w:r>
    </w:p>
    <w:p w:rsidR="007A6293" w:rsidRPr="00A44375" w:rsidRDefault="00702B8D" w:rsidP="002B6821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DC03DB">
        <w:rPr>
          <w:rFonts w:ascii="Calibri" w:hAnsi="Calibri"/>
          <w:sz w:val="28"/>
          <w:szCs w:val="28"/>
        </w:rPr>
        <w:t xml:space="preserve"> </w:t>
      </w:r>
      <w:r w:rsidR="007A6293" w:rsidRPr="00A44375">
        <w:rPr>
          <w:rFonts w:ascii="Calibri" w:hAnsi="Calibri"/>
          <w:sz w:val="28"/>
          <w:szCs w:val="28"/>
        </w:rPr>
        <w:t>- podejmuje działania o charakterze edukacyjnym i kulturalno-</w:t>
      </w:r>
      <w:r w:rsidR="00DC03DB">
        <w:rPr>
          <w:rFonts w:ascii="Calibri" w:hAnsi="Calibri"/>
          <w:sz w:val="28"/>
          <w:szCs w:val="28"/>
        </w:rPr>
        <w:br/>
        <w:t xml:space="preserve">   </w:t>
      </w:r>
      <w:r w:rsidR="007A6293" w:rsidRPr="00A4437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</w:t>
      </w:r>
      <w:r w:rsidR="007A6293" w:rsidRPr="00A44375">
        <w:rPr>
          <w:rFonts w:ascii="Calibri" w:hAnsi="Calibri"/>
          <w:sz w:val="28"/>
          <w:szCs w:val="28"/>
        </w:rPr>
        <w:t xml:space="preserve">rozrywkowym, </w:t>
      </w:r>
    </w:p>
    <w:p w:rsidR="007A6293" w:rsidRPr="00A44375" w:rsidRDefault="00DC03DB" w:rsidP="002B6821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</w:t>
      </w:r>
      <w:r w:rsidR="007A6293" w:rsidRPr="00A44375">
        <w:rPr>
          <w:rFonts w:ascii="Calibri" w:hAnsi="Calibri"/>
          <w:sz w:val="28"/>
          <w:szCs w:val="28"/>
        </w:rPr>
        <w:t xml:space="preserve"> </w:t>
      </w:r>
      <w:r w:rsidR="00702B8D">
        <w:rPr>
          <w:rFonts w:ascii="Calibri" w:hAnsi="Calibri"/>
          <w:sz w:val="28"/>
          <w:szCs w:val="28"/>
        </w:rPr>
        <w:t xml:space="preserve">    </w:t>
      </w:r>
      <w:r w:rsidR="007A6293" w:rsidRPr="00A44375">
        <w:rPr>
          <w:rFonts w:ascii="Calibri" w:hAnsi="Calibri"/>
          <w:sz w:val="28"/>
          <w:szCs w:val="28"/>
        </w:rPr>
        <w:t xml:space="preserve"> - organizuje wycieczki</w:t>
      </w:r>
      <w:r w:rsidR="00702B8D">
        <w:rPr>
          <w:rFonts w:ascii="Calibri" w:hAnsi="Calibri"/>
          <w:sz w:val="28"/>
          <w:szCs w:val="28"/>
        </w:rPr>
        <w:t xml:space="preserve"> krajoznawczo-turystyczne.</w:t>
      </w:r>
    </w:p>
    <w:p w:rsidR="007A6293" w:rsidRPr="00A44375" w:rsidRDefault="007A6293" w:rsidP="007A629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  <w:u w:val="single"/>
        </w:rPr>
        <w:t>Stowarzyszenie Eudajmonia</w:t>
      </w:r>
      <w:r w:rsidRPr="00A44375">
        <w:rPr>
          <w:rFonts w:ascii="Calibri" w:hAnsi="Calibri"/>
          <w:sz w:val="28"/>
          <w:szCs w:val="28"/>
        </w:rPr>
        <w:t xml:space="preserve"> w Skalmierzycach </w:t>
      </w:r>
      <w:r w:rsidR="00DC03DB">
        <w:rPr>
          <w:rFonts w:ascii="Calibri" w:hAnsi="Calibri"/>
          <w:sz w:val="28"/>
          <w:szCs w:val="28"/>
        </w:rPr>
        <w:t>- celem</w:t>
      </w:r>
      <w:r w:rsidRPr="00A44375">
        <w:rPr>
          <w:rFonts w:ascii="Calibri" w:hAnsi="Calibri"/>
          <w:sz w:val="28"/>
          <w:szCs w:val="28"/>
        </w:rPr>
        <w:t xml:space="preserve"> w/w </w:t>
      </w:r>
      <w:r w:rsidRPr="00A44375">
        <w:rPr>
          <w:rFonts w:ascii="Calibri" w:hAnsi="Calibri"/>
          <w:sz w:val="28"/>
          <w:szCs w:val="28"/>
        </w:rPr>
        <w:lastRenderedPageBreak/>
        <w:t>stowarzyszenia są działania na rzecz:</w:t>
      </w:r>
    </w:p>
    <w:p w:rsidR="007A6293" w:rsidRPr="00A44375" w:rsidRDefault="007A6293" w:rsidP="00162AAB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 - promowania zdrowego i sportowego stylu życia,</w:t>
      </w:r>
    </w:p>
    <w:p w:rsidR="007A6293" w:rsidRPr="00A44375" w:rsidRDefault="007A6293" w:rsidP="00162AAB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 - promowanie wszechstronnej edukacji dzieci i młodzieży, kobiet oraz</w:t>
      </w:r>
      <w:r w:rsidRPr="00A44375">
        <w:rPr>
          <w:rFonts w:ascii="Calibri" w:hAnsi="Calibri"/>
          <w:sz w:val="28"/>
          <w:szCs w:val="28"/>
        </w:rPr>
        <w:br/>
        <w:t xml:space="preserve">         całych rodzin,</w:t>
      </w:r>
    </w:p>
    <w:p w:rsidR="007A6293" w:rsidRPr="00A44375" w:rsidRDefault="007A6293" w:rsidP="00162AAB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 - promocja uczestnictwa mieszkańców w życiu społecznym,</w:t>
      </w:r>
      <w:r w:rsidR="00DC03DB">
        <w:rPr>
          <w:rFonts w:ascii="Calibri" w:hAnsi="Calibri"/>
          <w:sz w:val="28"/>
          <w:szCs w:val="28"/>
        </w:rPr>
        <w:br/>
        <w:t xml:space="preserve">      </w:t>
      </w:r>
      <w:r w:rsidRPr="00A44375">
        <w:rPr>
          <w:rFonts w:ascii="Calibri" w:hAnsi="Calibri"/>
          <w:sz w:val="28"/>
          <w:szCs w:val="28"/>
        </w:rPr>
        <w:t xml:space="preserve"> </w:t>
      </w:r>
      <w:r w:rsidR="00DC03DB">
        <w:rPr>
          <w:rFonts w:ascii="Calibri" w:hAnsi="Calibri"/>
          <w:sz w:val="28"/>
          <w:szCs w:val="28"/>
        </w:rPr>
        <w:t xml:space="preserve">  </w:t>
      </w:r>
      <w:r w:rsidRPr="00A44375">
        <w:rPr>
          <w:rFonts w:ascii="Calibri" w:hAnsi="Calibri"/>
          <w:sz w:val="28"/>
          <w:szCs w:val="28"/>
        </w:rPr>
        <w:t>zawodowym oraz przeciwdziałaniu dyskryminacji  ze względu na</w:t>
      </w:r>
      <w:r w:rsidR="008B1F7D">
        <w:rPr>
          <w:rFonts w:ascii="Calibri" w:hAnsi="Calibri"/>
          <w:sz w:val="28"/>
          <w:szCs w:val="28"/>
        </w:rPr>
        <w:br/>
        <w:t xml:space="preserve">         płeć we </w:t>
      </w:r>
      <w:r w:rsidR="00DC03DB">
        <w:rPr>
          <w:rFonts w:ascii="Calibri" w:hAnsi="Calibri"/>
          <w:sz w:val="28"/>
          <w:szCs w:val="28"/>
        </w:rPr>
        <w:t xml:space="preserve"> wszystkich </w:t>
      </w:r>
      <w:r w:rsidRPr="00A44375">
        <w:rPr>
          <w:rFonts w:ascii="Calibri" w:hAnsi="Calibri"/>
          <w:sz w:val="28"/>
          <w:szCs w:val="28"/>
        </w:rPr>
        <w:t>dziedzinach życia,</w:t>
      </w:r>
    </w:p>
    <w:p w:rsidR="007A6293" w:rsidRPr="00A44375" w:rsidRDefault="007A6293" w:rsidP="00162AAB">
      <w:pPr>
        <w:spacing w:after="0" w:line="360" w:lineRule="auto"/>
        <w:ind w:left="720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 - inicjowanie i wspierania aktywności społecznej mieszkańców</w:t>
      </w:r>
      <w:r w:rsidR="00DC03DB">
        <w:rPr>
          <w:rFonts w:ascii="Calibri" w:hAnsi="Calibri"/>
          <w:sz w:val="28"/>
          <w:szCs w:val="28"/>
        </w:rPr>
        <w:t xml:space="preserve">  </w:t>
      </w:r>
      <w:r w:rsidRPr="00A44375">
        <w:rPr>
          <w:rFonts w:ascii="Calibri" w:hAnsi="Calibri"/>
          <w:sz w:val="28"/>
          <w:szCs w:val="28"/>
        </w:rPr>
        <w:t xml:space="preserve"> </w:t>
      </w:r>
      <w:r w:rsidR="00DC03DB">
        <w:rPr>
          <w:rFonts w:ascii="Calibri" w:hAnsi="Calibri"/>
          <w:sz w:val="28"/>
          <w:szCs w:val="28"/>
        </w:rPr>
        <w:br/>
        <w:t xml:space="preserve">         </w:t>
      </w:r>
      <w:r w:rsidRPr="00A44375">
        <w:rPr>
          <w:rFonts w:ascii="Calibri" w:hAnsi="Calibri"/>
          <w:sz w:val="28"/>
          <w:szCs w:val="28"/>
        </w:rPr>
        <w:t>regionu na rzecz rozwiązywania problemów społecznych.</w:t>
      </w:r>
    </w:p>
    <w:p w:rsidR="007A6293" w:rsidRPr="00A44375" w:rsidRDefault="007A6293" w:rsidP="007A629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  <w:u w:val="single"/>
        </w:rPr>
        <w:t>Koła  Gospodyń Wiejskich</w:t>
      </w:r>
      <w:r w:rsidRPr="00A44375">
        <w:rPr>
          <w:rFonts w:ascii="Calibri" w:hAnsi="Calibri"/>
          <w:sz w:val="28"/>
          <w:szCs w:val="28"/>
        </w:rPr>
        <w:t xml:space="preserve"> – działają licznie na terenach wiejskich Gminy </w:t>
      </w:r>
      <w:r w:rsidR="00D34ED0">
        <w:rPr>
          <w:rFonts w:ascii="Calibri" w:hAnsi="Calibri"/>
          <w:sz w:val="28"/>
          <w:szCs w:val="28"/>
        </w:rPr>
        <w:br/>
      </w:r>
      <w:r w:rsidRPr="00A44375">
        <w:rPr>
          <w:rFonts w:ascii="Calibri" w:hAnsi="Calibri"/>
          <w:sz w:val="28"/>
          <w:szCs w:val="28"/>
        </w:rPr>
        <w:t>i Miasta Nowe Skalmierzyce. Ich cele koncentrują się na:</w:t>
      </w:r>
    </w:p>
    <w:p w:rsidR="007A6293" w:rsidRPr="00A44375" w:rsidRDefault="007A6293" w:rsidP="00162AAB">
      <w:pPr>
        <w:spacing w:after="0" w:line="360" w:lineRule="auto"/>
        <w:ind w:left="720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-prowadzeniu działalności społeczno-wychowawczej i oświatowo-</w:t>
      </w:r>
      <w:r w:rsidRPr="00A44375">
        <w:rPr>
          <w:rFonts w:ascii="Calibri" w:hAnsi="Calibri"/>
          <w:sz w:val="28"/>
          <w:szCs w:val="28"/>
        </w:rPr>
        <w:br/>
        <w:t xml:space="preserve">       kulturalnej w środowiskach wiejskich,</w:t>
      </w:r>
    </w:p>
    <w:p w:rsidR="007A6293" w:rsidRPr="00A44375" w:rsidRDefault="007A6293" w:rsidP="00162AAB">
      <w:pPr>
        <w:spacing w:after="0" w:line="360" w:lineRule="auto"/>
        <w:ind w:left="720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-integracji,</w:t>
      </w:r>
    </w:p>
    <w:p w:rsidR="007A6293" w:rsidRPr="00A44375" w:rsidRDefault="007A6293" w:rsidP="00162AAB">
      <w:pPr>
        <w:spacing w:after="0" w:line="360" w:lineRule="auto"/>
        <w:ind w:left="720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-rozwijaniu przedsiębiorczości kobiet,</w:t>
      </w:r>
    </w:p>
    <w:p w:rsidR="007A6293" w:rsidRPr="00A44375" w:rsidRDefault="007A6293" w:rsidP="00085FAA">
      <w:pPr>
        <w:spacing w:after="0" w:line="360" w:lineRule="auto"/>
        <w:ind w:left="720"/>
        <w:jc w:val="both"/>
        <w:rPr>
          <w:rFonts w:ascii="Calibri" w:hAnsi="Calibri"/>
          <w:sz w:val="28"/>
          <w:szCs w:val="28"/>
        </w:rPr>
      </w:pPr>
      <w:r w:rsidRPr="00A44375">
        <w:rPr>
          <w:rFonts w:ascii="Calibri" w:hAnsi="Calibri"/>
          <w:sz w:val="28"/>
          <w:szCs w:val="28"/>
        </w:rPr>
        <w:t xml:space="preserve">      -rozwoju kultury ludowej, w szczególności kultury lokalnej </w:t>
      </w:r>
      <w:r w:rsidR="00EA1857">
        <w:rPr>
          <w:rFonts w:ascii="Calibri" w:hAnsi="Calibri"/>
          <w:sz w:val="28"/>
          <w:szCs w:val="28"/>
        </w:rPr>
        <w:br/>
        <w:t xml:space="preserve">        </w:t>
      </w:r>
      <w:r w:rsidRPr="00A44375">
        <w:rPr>
          <w:rFonts w:ascii="Calibri" w:hAnsi="Calibri"/>
          <w:sz w:val="28"/>
          <w:szCs w:val="28"/>
        </w:rPr>
        <w:t>i regionalnej.</w:t>
      </w:r>
    </w:p>
    <w:p w:rsidR="002E69EA" w:rsidRDefault="00085FAA" w:rsidP="00BE0B3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Rady Parafialne</w:t>
      </w:r>
      <w:r>
        <w:rPr>
          <w:rFonts w:ascii="Calibri" w:hAnsi="Calibri"/>
          <w:sz w:val="28"/>
          <w:szCs w:val="28"/>
        </w:rPr>
        <w:t xml:space="preserve"> przy Kościołach z terenu Gminy i Miasta Nowe Skalmierzyce </w:t>
      </w:r>
      <w:r w:rsidR="007A6293" w:rsidRPr="00A44375">
        <w:rPr>
          <w:rFonts w:ascii="Calibri" w:hAnsi="Calibri"/>
          <w:sz w:val="28"/>
          <w:szCs w:val="28"/>
        </w:rPr>
        <w:t xml:space="preserve">– </w:t>
      </w:r>
      <w:r w:rsidR="007A6293" w:rsidRPr="00B43A9C">
        <w:rPr>
          <w:rFonts w:ascii="Calibri" w:hAnsi="Calibri"/>
          <w:sz w:val="28"/>
          <w:szCs w:val="28"/>
        </w:rPr>
        <w:t>m.in. pomoc rzeczowa dla osób starszych i samotnych.</w:t>
      </w:r>
    </w:p>
    <w:p w:rsidR="008665C2" w:rsidRDefault="008665C2" w:rsidP="008665C2">
      <w:pPr>
        <w:widowControl w:val="0"/>
        <w:suppressAutoHyphens/>
        <w:spacing w:after="0" w:line="240" w:lineRule="auto"/>
        <w:ind w:left="720"/>
        <w:jc w:val="both"/>
        <w:rPr>
          <w:rFonts w:ascii="Calibri" w:hAnsi="Calibri"/>
          <w:sz w:val="28"/>
          <w:szCs w:val="28"/>
        </w:rPr>
      </w:pPr>
    </w:p>
    <w:p w:rsidR="00AE4B30" w:rsidRPr="008665C2" w:rsidRDefault="008665C2" w:rsidP="00BE0B3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8665C2">
        <w:rPr>
          <w:sz w:val="28"/>
          <w:szCs w:val="28"/>
          <w:u w:val="single"/>
        </w:rPr>
        <w:t xml:space="preserve">Centrum Kultury i Biblioteka Publiczna </w:t>
      </w:r>
      <w:proofErr w:type="spellStart"/>
      <w:r w:rsidRPr="008665C2">
        <w:rPr>
          <w:sz w:val="28"/>
          <w:szCs w:val="28"/>
          <w:u w:val="single"/>
        </w:rPr>
        <w:t>GiM</w:t>
      </w:r>
      <w:proofErr w:type="spellEnd"/>
      <w:r>
        <w:rPr>
          <w:sz w:val="28"/>
          <w:szCs w:val="28"/>
        </w:rPr>
        <w:t xml:space="preserve"> – </w:t>
      </w:r>
      <w:r w:rsidR="00777477">
        <w:rPr>
          <w:sz w:val="28"/>
          <w:szCs w:val="28"/>
        </w:rPr>
        <w:t xml:space="preserve">m.in. </w:t>
      </w:r>
      <w:r w:rsidR="003E216F">
        <w:rPr>
          <w:sz w:val="28"/>
          <w:szCs w:val="28"/>
        </w:rPr>
        <w:t>organizacja Dnia Seniora, zajęcia sportowe.</w:t>
      </w:r>
    </w:p>
    <w:p w:rsidR="006B4A21" w:rsidRPr="00BE0B36" w:rsidRDefault="006B4A21" w:rsidP="006B4A21">
      <w:pPr>
        <w:widowControl w:val="0"/>
        <w:suppressAutoHyphens/>
        <w:spacing w:after="0" w:line="240" w:lineRule="auto"/>
        <w:ind w:left="720"/>
        <w:jc w:val="both"/>
        <w:rPr>
          <w:rFonts w:ascii="Calibri" w:hAnsi="Calibri"/>
          <w:sz w:val="28"/>
          <w:szCs w:val="28"/>
        </w:rPr>
      </w:pPr>
    </w:p>
    <w:p w:rsidR="002E69EA" w:rsidRDefault="002E69EA" w:rsidP="002E69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SYSTEM ZARZĄDZANIA PROGRAMEM</w:t>
      </w:r>
    </w:p>
    <w:p w:rsidR="003B2068" w:rsidRDefault="005C76FB" w:rsidP="0046516F">
      <w:pPr>
        <w:spacing w:after="0" w:line="360" w:lineRule="auto"/>
        <w:jc w:val="both"/>
        <w:rPr>
          <w:sz w:val="28"/>
          <w:szCs w:val="28"/>
        </w:rPr>
      </w:pPr>
      <w:r w:rsidRPr="00FA33C7">
        <w:rPr>
          <w:sz w:val="28"/>
          <w:szCs w:val="28"/>
        </w:rPr>
        <w:t>System zarządzania Programem obejmuje jego przygotowanie, wdrożenie, monitorowanie oraz ewentualną aktualizację. Dokument został przygotowany przez powołany do tego celu zespół pracowników Miejsko-Gminnego Ośrodka Pomocy Społecznej w Nowych Skalmierzycach.</w:t>
      </w:r>
      <w:r w:rsidR="002A1CF7" w:rsidRPr="00FA33C7">
        <w:rPr>
          <w:sz w:val="28"/>
          <w:szCs w:val="28"/>
        </w:rPr>
        <w:br/>
      </w:r>
      <w:r w:rsidR="003B2068" w:rsidRPr="00FA33C7">
        <w:rPr>
          <w:sz w:val="28"/>
          <w:szCs w:val="28"/>
        </w:rPr>
        <w:t>Za wdrażanie zapisów Pro</w:t>
      </w:r>
      <w:r w:rsidR="002A1CF7" w:rsidRPr="00FA33C7">
        <w:rPr>
          <w:sz w:val="28"/>
          <w:szCs w:val="28"/>
        </w:rPr>
        <w:t>gramu odpowiedzialni są: Urząd</w:t>
      </w:r>
      <w:r w:rsidR="003B2068" w:rsidRPr="00FA33C7">
        <w:rPr>
          <w:sz w:val="28"/>
          <w:szCs w:val="28"/>
        </w:rPr>
        <w:t xml:space="preserve"> </w:t>
      </w:r>
      <w:r w:rsidR="002A1CF7" w:rsidRPr="00FA33C7">
        <w:rPr>
          <w:sz w:val="28"/>
          <w:szCs w:val="28"/>
        </w:rPr>
        <w:t>Gminy i Miasta oraz Miejsko-Gminny Ośrodek Pomocy Społecznej w Nowych Skalmierzycach. Podmioty</w:t>
      </w:r>
      <w:r w:rsidR="003B2068" w:rsidRPr="00FA33C7">
        <w:rPr>
          <w:sz w:val="28"/>
          <w:szCs w:val="28"/>
        </w:rPr>
        <w:t xml:space="preserve"> te w zakresie jego wdrażania współpracują z je</w:t>
      </w:r>
      <w:r w:rsidR="002A1CF7" w:rsidRPr="00FA33C7">
        <w:rPr>
          <w:sz w:val="28"/>
          <w:szCs w:val="28"/>
        </w:rPr>
        <w:t xml:space="preserve">dnostkami podległymi </w:t>
      </w:r>
      <w:r w:rsidR="003B2068" w:rsidRPr="00FA33C7">
        <w:rPr>
          <w:sz w:val="28"/>
          <w:szCs w:val="28"/>
        </w:rPr>
        <w:lastRenderedPageBreak/>
        <w:t>oraz partnerami spoza sektora finansów publicznych. Przewiduje się możliwość zlecania zadań publicznych organizacjom pozarządowym na realizację działań dedykowanych seniorom</w:t>
      </w:r>
      <w:r w:rsidR="002A1CF7" w:rsidRPr="00FA33C7">
        <w:rPr>
          <w:sz w:val="28"/>
          <w:szCs w:val="28"/>
        </w:rPr>
        <w:t>.</w:t>
      </w:r>
      <w:r w:rsidR="003B2068" w:rsidRPr="00FA33C7">
        <w:rPr>
          <w:sz w:val="28"/>
          <w:szCs w:val="28"/>
        </w:rPr>
        <w:t xml:space="preserve"> Dla realizacji Programu istotna będzie szeroka współpraca oraz zapewnienie sprawnego przepływu informacji pomiędzy organizacjami/instytucjami działającymi na rzecz seniorów a samymi seniorami. Przewiduje się możliwość realizacji projektów partnerskich, wielosektorowych, tak aby zaangażować jak najszersze grono odbiorców Programu. </w:t>
      </w:r>
      <w:r w:rsidR="002A1CF7" w:rsidRPr="00FA33C7">
        <w:rPr>
          <w:sz w:val="28"/>
          <w:szCs w:val="28"/>
        </w:rPr>
        <w:t xml:space="preserve"> </w:t>
      </w:r>
      <w:r w:rsidR="002A1CF7" w:rsidRPr="00FA33C7">
        <w:rPr>
          <w:sz w:val="28"/>
          <w:szCs w:val="28"/>
        </w:rPr>
        <w:br/>
      </w:r>
      <w:r w:rsidR="003B2068" w:rsidRPr="00FA33C7">
        <w:rPr>
          <w:sz w:val="28"/>
          <w:szCs w:val="28"/>
        </w:rPr>
        <w:t xml:space="preserve">Program finansowany będzie ze środków </w:t>
      </w:r>
      <w:r w:rsidR="004F25DA" w:rsidRPr="00FA33C7">
        <w:rPr>
          <w:sz w:val="28"/>
          <w:szCs w:val="28"/>
        </w:rPr>
        <w:t xml:space="preserve">Gminy i </w:t>
      </w:r>
      <w:r w:rsidR="003B2068" w:rsidRPr="00FA33C7">
        <w:rPr>
          <w:sz w:val="28"/>
          <w:szCs w:val="28"/>
        </w:rPr>
        <w:t xml:space="preserve">Miasta, przy czym zakłada się możliwość współfinansowania działań z innych bezzwrotnych środków (np. z funduszy europejskich, funduszy krajowych). Monitoring Programu prowadzi </w:t>
      </w:r>
      <w:r w:rsidR="004F25DA" w:rsidRPr="00FA33C7">
        <w:rPr>
          <w:sz w:val="28"/>
          <w:szCs w:val="28"/>
        </w:rPr>
        <w:t>Urząd Gminy i Miasta w Nowych Skalmierzycach oraz Miejsko-Gminny Ośrodek Pomocy Społecznej w Nowych Skalmierzycach</w:t>
      </w:r>
      <w:r w:rsidR="003B2068" w:rsidRPr="00FA33C7">
        <w:rPr>
          <w:sz w:val="28"/>
          <w:szCs w:val="28"/>
        </w:rPr>
        <w:t>.</w:t>
      </w: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p w:rsidR="00E877F4" w:rsidRPr="00AE5C84" w:rsidRDefault="00E877F4" w:rsidP="00E877F4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  <w:u w:val="single"/>
          <w:lang w:eastAsia="pl-PL"/>
        </w:rPr>
      </w:pPr>
      <w:r w:rsidRPr="00AE5C84">
        <w:rPr>
          <w:rFonts w:cs="Calibri"/>
          <w:sz w:val="24"/>
          <w:szCs w:val="24"/>
          <w:u w:val="single"/>
          <w:lang w:eastAsia="pl-PL"/>
        </w:rPr>
        <w:t>Harmonogram Programu  Polityki Senioralnej na lata 2019– 2023 w Gminie i Mieście Nowe Skalmierzyce został przedstawiony w formie poniższej Tabeli:</w:t>
      </w:r>
    </w:p>
    <w:p w:rsidR="00E877F4" w:rsidRPr="0001203A" w:rsidRDefault="00E877F4" w:rsidP="00E877F4">
      <w:pPr>
        <w:rPr>
          <w:b/>
          <w:i/>
        </w:rPr>
      </w:pPr>
      <w:r w:rsidRPr="0001203A">
        <w:rPr>
          <w:rFonts w:ascii="TimesNewRomanPSMT" w:hAnsi="TimesNewRomanPSMT" w:cs="TimesNewRomanPSMT"/>
          <w:b/>
          <w:i/>
          <w:lang w:eastAsia="pl-PL"/>
        </w:rPr>
        <w:t>Tabela 5.  Harmonogram Programu</w:t>
      </w:r>
      <w:r w:rsidRPr="0001203A"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52"/>
        <w:gridCol w:w="1063"/>
        <w:gridCol w:w="1527"/>
        <w:gridCol w:w="1961"/>
        <w:gridCol w:w="1433"/>
      </w:tblGrid>
      <w:tr w:rsidR="00FE4D99" w:rsidRPr="0070683F" w:rsidTr="003821B0">
        <w:trPr>
          <w:trHeight w:val="572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Działania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Okres realizacji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Realizator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Wskaźniki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Źródło finansowania </w:t>
            </w:r>
          </w:p>
        </w:tc>
      </w:tr>
      <w:tr w:rsidR="00FE4D99" w:rsidRPr="0070683F" w:rsidTr="003821B0">
        <w:trPr>
          <w:trHeight w:val="572"/>
        </w:trPr>
        <w:tc>
          <w:tcPr>
            <w:tcW w:w="0" w:type="auto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07"/>
            </w:tblGrid>
            <w:tr w:rsidR="00FE4D99" w:rsidRPr="0070683F" w:rsidTr="003821B0">
              <w:trPr>
                <w:trHeight w:val="330"/>
              </w:trPr>
              <w:tc>
                <w:tcPr>
                  <w:tcW w:w="0" w:type="auto"/>
                </w:tcPr>
                <w:p w:rsidR="00FE4D99" w:rsidRPr="0070683F" w:rsidRDefault="00FE4D99" w:rsidP="00382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06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Cel szczegółowy 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: Zwiększenie aktywności seniorów i ich udziału w życiu gminy i miasta.</w:t>
                  </w:r>
                </w:p>
              </w:tc>
            </w:tr>
          </w:tbl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E4D99" w:rsidRPr="0070683F" w:rsidTr="003821B0">
        <w:trPr>
          <w:trHeight w:val="725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FE4D99" w:rsidRPr="00244BFF" w:rsidRDefault="00FE4D99" w:rsidP="003821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4BFF">
              <w:rPr>
                <w:rFonts w:ascii="Times New Roman" w:hAnsi="Times New Roman" w:cs="Times New Roman"/>
                <w:sz w:val="24"/>
                <w:szCs w:val="28"/>
              </w:rPr>
              <w:t>Organizacja imprez i wydarzeń aktywizująco-integrujących.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wydarzeń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726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Włączenie seniorów w działalność na rzecz innych osób starszych.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Liczba podjętych działań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1454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Wsparcie rozwoju działań edukacyjnych, kulturalnych i rekreacyjnych przez organizacje senioralne.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działań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755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4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Stworzenie Klubu Seniora.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5C5C32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Samorząd 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>Gminy i Miasta Nowe Skalmierzyce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we współpracy z NGO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Powołanie do 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72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5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Promowanie wolontariatu senioralnego.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C5C32" w:rsidRPr="0070683F" w:rsidRDefault="005C5C32" w:rsidP="005C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5C5C32" w:rsidRPr="0070683F" w:rsidRDefault="005C5C32" w:rsidP="005C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5C5C32" w:rsidRPr="0070683F" w:rsidRDefault="005C5C32" w:rsidP="005C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5C5C32" w:rsidP="005C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wolontariuszy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47"/>
        </w:trPr>
        <w:tc>
          <w:tcPr>
            <w:tcW w:w="0" w:type="auto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FE4D99" w:rsidRPr="0070683F" w:rsidTr="003821B0">
              <w:trPr>
                <w:trHeight w:val="283"/>
              </w:trPr>
              <w:tc>
                <w:tcPr>
                  <w:tcW w:w="0" w:type="auto"/>
                </w:tcPr>
                <w:p w:rsidR="00FE4D99" w:rsidRPr="0070683F" w:rsidRDefault="00FE4D99" w:rsidP="00382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</w:tr>
            <w:tr w:rsidR="00FE4D99" w:rsidRPr="0070683F" w:rsidTr="003821B0">
              <w:trPr>
                <w:trHeight w:val="283"/>
              </w:trPr>
              <w:tc>
                <w:tcPr>
                  <w:tcW w:w="0" w:type="auto"/>
                </w:tcPr>
                <w:p w:rsidR="00FE4D99" w:rsidRPr="0070683F" w:rsidRDefault="00FE4D99" w:rsidP="00382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06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Cel szczegó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łowy 2: Zwiększenie osobom starszym dostępności do systemu opieki zdrowotnej i profilaktyki</w:t>
                  </w:r>
                  <w:r w:rsidRPr="00706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 xml:space="preserve">. </w:t>
                  </w:r>
                </w:p>
              </w:tc>
            </w:tr>
          </w:tbl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E4D99" w:rsidRPr="0070683F" w:rsidTr="003821B0">
        <w:trPr>
          <w:trHeight w:val="739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lastRenderedPageBreak/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Prowadzenie profilaktyki zdrowotnej.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 xml:space="preserve">działania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programów/działań profilaktycznych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72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Pomoc specjalistów: psycholog, psychiatra, dietetyk, gerontolog, rehabilitant i inni.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2019-2023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osób korzystających ze wsparcia specjalistów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47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Promowanie zdrowego trybu życia i zachowań prozdrowotnych.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2019- 2023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działań, wydarzeń o tematyce prozdrowotnej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3955DA" w:rsidRPr="0070683F" w:rsidTr="003821B0">
        <w:trPr>
          <w:trHeight w:val="847"/>
        </w:trPr>
        <w:tc>
          <w:tcPr>
            <w:tcW w:w="0" w:type="auto"/>
            <w:shd w:val="clear" w:color="auto" w:fill="auto"/>
          </w:tcPr>
          <w:p w:rsidR="003955DA" w:rsidRPr="0070683F" w:rsidRDefault="003955DA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955DA" w:rsidRDefault="007D43A8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Dystrybucja „Pudełek życia”</w:t>
            </w:r>
          </w:p>
        </w:tc>
        <w:tc>
          <w:tcPr>
            <w:tcW w:w="0" w:type="auto"/>
            <w:shd w:val="clear" w:color="auto" w:fill="auto"/>
          </w:tcPr>
          <w:p w:rsidR="003955DA" w:rsidRDefault="007D43A8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2019-2023</w:t>
            </w:r>
          </w:p>
        </w:tc>
        <w:tc>
          <w:tcPr>
            <w:tcW w:w="0" w:type="auto"/>
            <w:shd w:val="clear" w:color="auto" w:fill="auto"/>
          </w:tcPr>
          <w:p w:rsidR="003955DA" w:rsidRPr="0070683F" w:rsidRDefault="001039ED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Samorząd Gminy i Miasta Nowe Skalmierzyce</w:t>
            </w:r>
          </w:p>
        </w:tc>
        <w:tc>
          <w:tcPr>
            <w:tcW w:w="0" w:type="auto"/>
            <w:shd w:val="clear" w:color="auto" w:fill="auto"/>
          </w:tcPr>
          <w:p w:rsidR="003955DA" w:rsidRDefault="0026408F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rozdanych „Pudełek życia”</w:t>
            </w:r>
          </w:p>
        </w:tc>
        <w:tc>
          <w:tcPr>
            <w:tcW w:w="0" w:type="auto"/>
            <w:shd w:val="clear" w:color="auto" w:fill="auto"/>
          </w:tcPr>
          <w:p w:rsidR="003955DA" w:rsidRPr="0070683F" w:rsidRDefault="0026408F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726"/>
        </w:trPr>
        <w:tc>
          <w:tcPr>
            <w:tcW w:w="0" w:type="auto"/>
            <w:gridSpan w:val="6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l szczegółowy 3: Poprawa jakości i dostosowanie usług społecznych do potrzeb osób </w:t>
            </w:r>
            <w:r w:rsidR="007216E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w wieku 60+.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E4D99" w:rsidRPr="0070683F" w:rsidTr="003821B0">
        <w:trPr>
          <w:trHeight w:val="598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Zwiększenie dostępności do usług opiekuńczych w miejscu zamieszkania – popołudniami i wieczorami.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M-GOPS Nowe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osób objętych usługami opiekuńczymi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działania, dotacje, środki zewnętrzne</w:t>
            </w:r>
          </w:p>
        </w:tc>
      </w:tr>
      <w:tr w:rsidR="00FE4D99" w:rsidRPr="0070683F" w:rsidTr="003821B0">
        <w:trPr>
          <w:trHeight w:val="1399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Warsztaty edukacyjno-wspierające dla opiekunów osób zależnych.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przeprowadzonych warsztatów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47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Zwiększenie dostępności do usług transportowych/komunikacji.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773ED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Samorząd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 xml:space="preserve"> Gminy i Miasta Nowe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osób korzystających z usług transportowych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1261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lastRenderedPageBreak/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Wolontariat na rzecz seniorów.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 – 2023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wolontariuszy.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586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5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Wprowadzenie Karty Seniora.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B67593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Samorząd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 xml:space="preserve"> Gminy i Miasta Nowe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osób korzystających z Karty Seniora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 xml:space="preserve">Środki własne realizatorów działania, dotacje </w:t>
            </w:r>
          </w:p>
        </w:tc>
      </w:tr>
      <w:tr w:rsidR="00FE4D99" w:rsidRPr="0070683F" w:rsidTr="003821B0">
        <w:trPr>
          <w:trHeight w:val="726"/>
        </w:trPr>
        <w:tc>
          <w:tcPr>
            <w:tcW w:w="0" w:type="auto"/>
            <w:gridSpan w:val="6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l szczegółowy 4: Zwiększenie bezpieczeństwa i przestrzeni publicznej seniorów.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E4D99" w:rsidRPr="0070683F" w:rsidTr="003821B0">
        <w:trPr>
          <w:trHeight w:val="598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Kampanie informacyjne na temat istniejących zagrożeń dla osób starszych.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Wszystkie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podmioty uczestniczące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w realizacji</w:t>
            </w:r>
          </w:p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przeprowadzonych kampanii.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działania, dotacje, środki zewnętrzne</w:t>
            </w:r>
          </w:p>
        </w:tc>
      </w:tr>
      <w:tr w:rsidR="00FE4D99" w:rsidRPr="0070683F" w:rsidTr="003821B0">
        <w:trPr>
          <w:trHeight w:val="1399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Prowadzenie działań zapobiegających przemocy wobec seniorów.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M-GOPS Nowe Skalmierzyce, stowarzyszenia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działań zapobiegających przemocy wobec seniorów.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847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Dostosowanie przestrzeni publicznej do potrzeb osób starszych i niepełnosprawnych (ławeczki seniora, itp.)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19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23</w:t>
            </w: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B020A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Samorząd 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>Gminy i Miasta Nowe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Liczba podjętych inicjatyw/działań w obszarze przestrzeni publicznej.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1261"/>
        </w:trPr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Likwidacja barier architektonicznych i tworzenie zielonych przestrzeni.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9 – 2023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CD24F5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Samorząd</w:t>
            </w:r>
            <w:r w:rsidR="00FE4D99">
              <w:rPr>
                <w:rFonts w:ascii="Times New Roman" w:hAnsi="Times New Roman"/>
                <w:color w:val="000000"/>
                <w:lang w:eastAsia="pl-PL"/>
              </w:rPr>
              <w:t xml:space="preserve"> Gminy i Miasta Nowe  Skalmierzyce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193521">
              <w:rPr>
                <w:rFonts w:ascii="Times New Roman" w:hAnsi="Times New Roman"/>
                <w:color w:val="000000"/>
                <w:szCs w:val="23"/>
                <w:lang w:eastAsia="pl-PL"/>
              </w:rPr>
              <w:t>Liczba działań  w zakresie likwidacji barier architektonicznych i tworzenia zielonych przestrzeni.</w:t>
            </w:r>
          </w:p>
        </w:tc>
        <w:tc>
          <w:tcPr>
            <w:tcW w:w="0" w:type="auto"/>
            <w:shd w:val="clear" w:color="auto" w:fill="auto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70683F">
              <w:rPr>
                <w:rFonts w:ascii="Times New Roman" w:hAnsi="Times New Roman"/>
                <w:color w:val="000000"/>
                <w:lang w:eastAsia="pl-PL"/>
              </w:rPr>
              <w:t>Środki własne realizatorów działa</w:t>
            </w:r>
            <w:r>
              <w:rPr>
                <w:rFonts w:ascii="Times New Roman" w:hAnsi="Times New Roman"/>
                <w:color w:val="000000"/>
                <w:lang w:eastAsia="pl-PL"/>
              </w:rPr>
              <w:t>nia, dotacje, środki zewnętrzne</w:t>
            </w:r>
          </w:p>
        </w:tc>
      </w:tr>
      <w:tr w:rsidR="00FE4D99" w:rsidRPr="0070683F" w:rsidTr="003821B0">
        <w:trPr>
          <w:trHeight w:val="586"/>
        </w:trPr>
        <w:tc>
          <w:tcPr>
            <w:tcW w:w="0" w:type="auto"/>
            <w:gridSpan w:val="6"/>
            <w:shd w:val="clear" w:color="auto" w:fill="A6A6A6" w:themeFill="background1" w:themeFillShade="A6"/>
          </w:tcPr>
          <w:p w:rsidR="00FE4D99" w:rsidRPr="0070683F" w:rsidRDefault="00FE4D99" w:rsidP="00382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E877F4" w:rsidRDefault="00E877F4" w:rsidP="00E877F4"/>
    <w:p w:rsidR="00E877F4" w:rsidRDefault="00E877F4" w:rsidP="00E877F4"/>
    <w:p w:rsidR="00E877F4" w:rsidRPr="00FA33C7" w:rsidRDefault="00E877F4" w:rsidP="0046516F">
      <w:pPr>
        <w:spacing w:after="0" w:line="360" w:lineRule="auto"/>
        <w:jc w:val="both"/>
        <w:rPr>
          <w:sz w:val="28"/>
          <w:szCs w:val="28"/>
        </w:rPr>
      </w:pPr>
    </w:p>
    <w:sectPr w:rsidR="00E877F4" w:rsidRPr="00FA33C7" w:rsidSect="005D602B">
      <w:footerReference w:type="default" r:id="rId30"/>
      <w:pgSz w:w="11906" w:h="16838"/>
      <w:pgMar w:top="1276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C6" w:rsidRDefault="00F537C6" w:rsidP="003D0949">
      <w:pPr>
        <w:spacing w:after="0" w:line="240" w:lineRule="auto"/>
      </w:pPr>
      <w:r>
        <w:separator/>
      </w:r>
    </w:p>
  </w:endnote>
  <w:endnote w:type="continuationSeparator" w:id="0">
    <w:p w:rsidR="00F537C6" w:rsidRDefault="00F537C6" w:rsidP="003D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URWGroteskExtLig">
    <w:altName w:val="URWGroteskExtLig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90373"/>
      <w:docPartObj>
        <w:docPartGallery w:val="Page Numbers (Bottom of Page)"/>
        <w:docPartUnique/>
      </w:docPartObj>
    </w:sdtPr>
    <w:sdtEndPr/>
    <w:sdtContent>
      <w:p w:rsidR="005D602B" w:rsidRDefault="005D60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F28">
          <w:rPr>
            <w:noProof/>
          </w:rPr>
          <w:t>36</w:t>
        </w:r>
        <w:r>
          <w:fldChar w:fldCharType="end"/>
        </w:r>
      </w:p>
    </w:sdtContent>
  </w:sdt>
  <w:p w:rsidR="00E44B01" w:rsidRDefault="00E44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C6" w:rsidRDefault="00F537C6" w:rsidP="003D0949">
      <w:pPr>
        <w:spacing w:after="0" w:line="240" w:lineRule="auto"/>
      </w:pPr>
      <w:r>
        <w:separator/>
      </w:r>
    </w:p>
  </w:footnote>
  <w:footnote w:type="continuationSeparator" w:id="0">
    <w:p w:rsidR="00F537C6" w:rsidRDefault="00F537C6" w:rsidP="003D0949">
      <w:pPr>
        <w:spacing w:after="0" w:line="240" w:lineRule="auto"/>
      </w:pPr>
      <w:r>
        <w:continuationSeparator/>
      </w:r>
    </w:p>
  </w:footnote>
  <w:footnote w:id="1">
    <w:p w:rsidR="00B40E43" w:rsidRDefault="00B40E43" w:rsidP="00B40E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GUS</w:t>
        </w:r>
      </w:hyperlink>
      <w:r>
        <w:rPr>
          <w:rStyle w:val="citation"/>
        </w:rPr>
        <w:t xml:space="preserve"> </w:t>
      </w:r>
      <w:r>
        <w:rPr>
          <w:rStyle w:val="lang-list"/>
        </w:rPr>
        <w:t>(pol.)</w:t>
      </w:r>
      <w:r>
        <w:rPr>
          <w:rStyle w:val="citation"/>
        </w:rPr>
        <w:t>. Powierzchnia i ludność w przekroju terytorialnym w 2019 roku.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5E4"/>
    <w:multiLevelType w:val="hybridMultilevel"/>
    <w:tmpl w:val="6D8ADE7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29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E6A72"/>
    <w:multiLevelType w:val="hybridMultilevel"/>
    <w:tmpl w:val="C3EA94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A273D"/>
    <w:multiLevelType w:val="hybridMultilevel"/>
    <w:tmpl w:val="5EE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7412A"/>
    <w:multiLevelType w:val="hybridMultilevel"/>
    <w:tmpl w:val="97F2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55C9"/>
    <w:multiLevelType w:val="hybridMultilevel"/>
    <w:tmpl w:val="E62CAB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0274F"/>
    <w:multiLevelType w:val="multilevel"/>
    <w:tmpl w:val="C346F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4B115C"/>
    <w:multiLevelType w:val="hybridMultilevel"/>
    <w:tmpl w:val="622208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E"/>
    <w:rsid w:val="000002B1"/>
    <w:rsid w:val="000005EC"/>
    <w:rsid w:val="0000135D"/>
    <w:rsid w:val="00013D66"/>
    <w:rsid w:val="000208AA"/>
    <w:rsid w:val="00023791"/>
    <w:rsid w:val="00024FF3"/>
    <w:rsid w:val="0002601C"/>
    <w:rsid w:val="00035121"/>
    <w:rsid w:val="00035B62"/>
    <w:rsid w:val="00036322"/>
    <w:rsid w:val="00037B33"/>
    <w:rsid w:val="0004270E"/>
    <w:rsid w:val="00055752"/>
    <w:rsid w:val="00056465"/>
    <w:rsid w:val="00056514"/>
    <w:rsid w:val="00057CB5"/>
    <w:rsid w:val="00060912"/>
    <w:rsid w:val="00062060"/>
    <w:rsid w:val="00064BAE"/>
    <w:rsid w:val="00065DC4"/>
    <w:rsid w:val="0006665A"/>
    <w:rsid w:val="0006683C"/>
    <w:rsid w:val="00072A0B"/>
    <w:rsid w:val="00080206"/>
    <w:rsid w:val="0008214E"/>
    <w:rsid w:val="00085839"/>
    <w:rsid w:val="00085FAA"/>
    <w:rsid w:val="000A711E"/>
    <w:rsid w:val="000B03DA"/>
    <w:rsid w:val="000C1314"/>
    <w:rsid w:val="000D04AF"/>
    <w:rsid w:val="000D2576"/>
    <w:rsid w:val="000D3574"/>
    <w:rsid w:val="000D6333"/>
    <w:rsid w:val="000D7F26"/>
    <w:rsid w:val="000E0F9C"/>
    <w:rsid w:val="000E2279"/>
    <w:rsid w:val="000E4D15"/>
    <w:rsid w:val="001039ED"/>
    <w:rsid w:val="00111EB8"/>
    <w:rsid w:val="00111F57"/>
    <w:rsid w:val="00115E12"/>
    <w:rsid w:val="0011702A"/>
    <w:rsid w:val="0012607F"/>
    <w:rsid w:val="00126E9A"/>
    <w:rsid w:val="00131D5C"/>
    <w:rsid w:val="00137284"/>
    <w:rsid w:val="00143C33"/>
    <w:rsid w:val="00155C52"/>
    <w:rsid w:val="00156C53"/>
    <w:rsid w:val="00156CA6"/>
    <w:rsid w:val="001576F9"/>
    <w:rsid w:val="00162AAB"/>
    <w:rsid w:val="00170C07"/>
    <w:rsid w:val="00171396"/>
    <w:rsid w:val="001731D9"/>
    <w:rsid w:val="0017503B"/>
    <w:rsid w:val="00184AAF"/>
    <w:rsid w:val="001876BB"/>
    <w:rsid w:val="00187A19"/>
    <w:rsid w:val="00191ED4"/>
    <w:rsid w:val="001A28F0"/>
    <w:rsid w:val="001B1477"/>
    <w:rsid w:val="001B2C1F"/>
    <w:rsid w:val="001B2E80"/>
    <w:rsid w:val="001B49B5"/>
    <w:rsid w:val="001B4EFE"/>
    <w:rsid w:val="001B7005"/>
    <w:rsid w:val="001C7574"/>
    <w:rsid w:val="001D0E1F"/>
    <w:rsid w:val="001D3D45"/>
    <w:rsid w:val="001D6956"/>
    <w:rsid w:val="001E5890"/>
    <w:rsid w:val="00202645"/>
    <w:rsid w:val="00206A20"/>
    <w:rsid w:val="00207616"/>
    <w:rsid w:val="00215605"/>
    <w:rsid w:val="00215FED"/>
    <w:rsid w:val="0022001F"/>
    <w:rsid w:val="00220C54"/>
    <w:rsid w:val="00222F84"/>
    <w:rsid w:val="00233424"/>
    <w:rsid w:val="00236AAD"/>
    <w:rsid w:val="00236B16"/>
    <w:rsid w:val="0024482C"/>
    <w:rsid w:val="00244AAF"/>
    <w:rsid w:val="00245C62"/>
    <w:rsid w:val="002549C5"/>
    <w:rsid w:val="002557FA"/>
    <w:rsid w:val="00255877"/>
    <w:rsid w:val="002606EC"/>
    <w:rsid w:val="0026161E"/>
    <w:rsid w:val="0026408F"/>
    <w:rsid w:val="00267653"/>
    <w:rsid w:val="0026789B"/>
    <w:rsid w:val="00271485"/>
    <w:rsid w:val="0027472B"/>
    <w:rsid w:val="00277D85"/>
    <w:rsid w:val="002815DF"/>
    <w:rsid w:val="002827F4"/>
    <w:rsid w:val="00283122"/>
    <w:rsid w:val="00283535"/>
    <w:rsid w:val="00294916"/>
    <w:rsid w:val="002A14F6"/>
    <w:rsid w:val="002A1CF7"/>
    <w:rsid w:val="002A2FCA"/>
    <w:rsid w:val="002A3270"/>
    <w:rsid w:val="002B002B"/>
    <w:rsid w:val="002B15AC"/>
    <w:rsid w:val="002B3018"/>
    <w:rsid w:val="002B4835"/>
    <w:rsid w:val="002B5DBB"/>
    <w:rsid w:val="002B6821"/>
    <w:rsid w:val="002D2DE7"/>
    <w:rsid w:val="002D47D4"/>
    <w:rsid w:val="002D4D6D"/>
    <w:rsid w:val="002D6540"/>
    <w:rsid w:val="002D7DCF"/>
    <w:rsid w:val="002E09C8"/>
    <w:rsid w:val="002E0D5C"/>
    <w:rsid w:val="002E4653"/>
    <w:rsid w:val="002E54B2"/>
    <w:rsid w:val="002E69EA"/>
    <w:rsid w:val="002E6FF1"/>
    <w:rsid w:val="002F3CF7"/>
    <w:rsid w:val="00300481"/>
    <w:rsid w:val="0030356F"/>
    <w:rsid w:val="00310790"/>
    <w:rsid w:val="003158BB"/>
    <w:rsid w:val="00320A20"/>
    <w:rsid w:val="00324876"/>
    <w:rsid w:val="003274F3"/>
    <w:rsid w:val="003317DC"/>
    <w:rsid w:val="00335F80"/>
    <w:rsid w:val="0034294E"/>
    <w:rsid w:val="00344862"/>
    <w:rsid w:val="0035219A"/>
    <w:rsid w:val="00355F04"/>
    <w:rsid w:val="003639BC"/>
    <w:rsid w:val="00366A41"/>
    <w:rsid w:val="00370F7E"/>
    <w:rsid w:val="00373542"/>
    <w:rsid w:val="0037570C"/>
    <w:rsid w:val="0038185A"/>
    <w:rsid w:val="00381D9F"/>
    <w:rsid w:val="003850FB"/>
    <w:rsid w:val="003860CC"/>
    <w:rsid w:val="003864B6"/>
    <w:rsid w:val="00392022"/>
    <w:rsid w:val="003955DA"/>
    <w:rsid w:val="003956D3"/>
    <w:rsid w:val="003972A7"/>
    <w:rsid w:val="003A1799"/>
    <w:rsid w:val="003A2A4E"/>
    <w:rsid w:val="003B16F9"/>
    <w:rsid w:val="003B2068"/>
    <w:rsid w:val="003B50F8"/>
    <w:rsid w:val="003B539E"/>
    <w:rsid w:val="003B6370"/>
    <w:rsid w:val="003B79D2"/>
    <w:rsid w:val="003C01F4"/>
    <w:rsid w:val="003C0E42"/>
    <w:rsid w:val="003C2D42"/>
    <w:rsid w:val="003C588D"/>
    <w:rsid w:val="003C622F"/>
    <w:rsid w:val="003C7AA6"/>
    <w:rsid w:val="003D0949"/>
    <w:rsid w:val="003D2082"/>
    <w:rsid w:val="003E216F"/>
    <w:rsid w:val="003E236D"/>
    <w:rsid w:val="003E3B82"/>
    <w:rsid w:val="003E4571"/>
    <w:rsid w:val="003F644F"/>
    <w:rsid w:val="004037B8"/>
    <w:rsid w:val="00405694"/>
    <w:rsid w:val="00406163"/>
    <w:rsid w:val="00407C39"/>
    <w:rsid w:val="004113AE"/>
    <w:rsid w:val="004172AF"/>
    <w:rsid w:val="0042491D"/>
    <w:rsid w:val="004459D9"/>
    <w:rsid w:val="004507D2"/>
    <w:rsid w:val="00451362"/>
    <w:rsid w:val="00452877"/>
    <w:rsid w:val="00453879"/>
    <w:rsid w:val="004562B5"/>
    <w:rsid w:val="0046516F"/>
    <w:rsid w:val="00467192"/>
    <w:rsid w:val="0046721A"/>
    <w:rsid w:val="00467450"/>
    <w:rsid w:val="00472E3E"/>
    <w:rsid w:val="00485C80"/>
    <w:rsid w:val="004862FE"/>
    <w:rsid w:val="004866C8"/>
    <w:rsid w:val="0048693F"/>
    <w:rsid w:val="00491313"/>
    <w:rsid w:val="00493EF4"/>
    <w:rsid w:val="00495093"/>
    <w:rsid w:val="00495B89"/>
    <w:rsid w:val="004A0483"/>
    <w:rsid w:val="004B08E5"/>
    <w:rsid w:val="004B2862"/>
    <w:rsid w:val="004C34C8"/>
    <w:rsid w:val="004C35E0"/>
    <w:rsid w:val="004C50A3"/>
    <w:rsid w:val="004C6797"/>
    <w:rsid w:val="004D048C"/>
    <w:rsid w:val="004D69F1"/>
    <w:rsid w:val="004E6D81"/>
    <w:rsid w:val="004F25DA"/>
    <w:rsid w:val="00503F2A"/>
    <w:rsid w:val="00514404"/>
    <w:rsid w:val="005149CB"/>
    <w:rsid w:val="005171D6"/>
    <w:rsid w:val="00523E04"/>
    <w:rsid w:val="00531EA8"/>
    <w:rsid w:val="005366CD"/>
    <w:rsid w:val="005374A2"/>
    <w:rsid w:val="00546B22"/>
    <w:rsid w:val="00552D65"/>
    <w:rsid w:val="0055324F"/>
    <w:rsid w:val="005562B3"/>
    <w:rsid w:val="005632AE"/>
    <w:rsid w:val="00566907"/>
    <w:rsid w:val="00571B3E"/>
    <w:rsid w:val="00573778"/>
    <w:rsid w:val="0057468F"/>
    <w:rsid w:val="00577B9A"/>
    <w:rsid w:val="00580BEB"/>
    <w:rsid w:val="005825C6"/>
    <w:rsid w:val="00583BFF"/>
    <w:rsid w:val="00583EC3"/>
    <w:rsid w:val="005914CF"/>
    <w:rsid w:val="005919DA"/>
    <w:rsid w:val="005933CB"/>
    <w:rsid w:val="005968DD"/>
    <w:rsid w:val="005A0BAE"/>
    <w:rsid w:val="005A37E2"/>
    <w:rsid w:val="005A5A1B"/>
    <w:rsid w:val="005A621A"/>
    <w:rsid w:val="005B5D94"/>
    <w:rsid w:val="005B620F"/>
    <w:rsid w:val="005C36AF"/>
    <w:rsid w:val="005C4E9F"/>
    <w:rsid w:val="005C561B"/>
    <w:rsid w:val="005C5C32"/>
    <w:rsid w:val="005C76FB"/>
    <w:rsid w:val="005D602B"/>
    <w:rsid w:val="005D74BA"/>
    <w:rsid w:val="005F20C9"/>
    <w:rsid w:val="005F3FAA"/>
    <w:rsid w:val="00600FFF"/>
    <w:rsid w:val="00602090"/>
    <w:rsid w:val="006021CD"/>
    <w:rsid w:val="00604992"/>
    <w:rsid w:val="00605B1E"/>
    <w:rsid w:val="006107D5"/>
    <w:rsid w:val="00610829"/>
    <w:rsid w:val="00610D4D"/>
    <w:rsid w:val="00613611"/>
    <w:rsid w:val="00616684"/>
    <w:rsid w:val="0062033A"/>
    <w:rsid w:val="00623056"/>
    <w:rsid w:val="00624CE8"/>
    <w:rsid w:val="006351D5"/>
    <w:rsid w:val="00641671"/>
    <w:rsid w:val="00643F14"/>
    <w:rsid w:val="00644341"/>
    <w:rsid w:val="0064505F"/>
    <w:rsid w:val="00645D82"/>
    <w:rsid w:val="00646F93"/>
    <w:rsid w:val="00657B98"/>
    <w:rsid w:val="006622FD"/>
    <w:rsid w:val="006636E4"/>
    <w:rsid w:val="006679EE"/>
    <w:rsid w:val="006716EB"/>
    <w:rsid w:val="00673ABA"/>
    <w:rsid w:val="0067722A"/>
    <w:rsid w:val="00680359"/>
    <w:rsid w:val="00691D24"/>
    <w:rsid w:val="006933B7"/>
    <w:rsid w:val="00696B41"/>
    <w:rsid w:val="006973F1"/>
    <w:rsid w:val="006A0847"/>
    <w:rsid w:val="006A7164"/>
    <w:rsid w:val="006B0B2F"/>
    <w:rsid w:val="006B2ABE"/>
    <w:rsid w:val="006B2C39"/>
    <w:rsid w:val="006B4A21"/>
    <w:rsid w:val="006C2F89"/>
    <w:rsid w:val="006C6651"/>
    <w:rsid w:val="006D4411"/>
    <w:rsid w:val="006D6863"/>
    <w:rsid w:val="006E2246"/>
    <w:rsid w:val="006E4BAF"/>
    <w:rsid w:val="006F593A"/>
    <w:rsid w:val="006F7390"/>
    <w:rsid w:val="006F7FAE"/>
    <w:rsid w:val="00702B8D"/>
    <w:rsid w:val="00704192"/>
    <w:rsid w:val="00706E64"/>
    <w:rsid w:val="00713E2E"/>
    <w:rsid w:val="00717046"/>
    <w:rsid w:val="00717560"/>
    <w:rsid w:val="00717D27"/>
    <w:rsid w:val="007216EC"/>
    <w:rsid w:val="00723C84"/>
    <w:rsid w:val="00724D20"/>
    <w:rsid w:val="00725A64"/>
    <w:rsid w:val="00735D0E"/>
    <w:rsid w:val="007372F9"/>
    <w:rsid w:val="00737B8F"/>
    <w:rsid w:val="00740E72"/>
    <w:rsid w:val="0074121C"/>
    <w:rsid w:val="0074259F"/>
    <w:rsid w:val="007475AA"/>
    <w:rsid w:val="0075300D"/>
    <w:rsid w:val="00754C4E"/>
    <w:rsid w:val="00756808"/>
    <w:rsid w:val="007578A0"/>
    <w:rsid w:val="00765FE2"/>
    <w:rsid w:val="00773ED9"/>
    <w:rsid w:val="00775BD2"/>
    <w:rsid w:val="00777477"/>
    <w:rsid w:val="0078720A"/>
    <w:rsid w:val="00793EEE"/>
    <w:rsid w:val="00795984"/>
    <w:rsid w:val="007A48C1"/>
    <w:rsid w:val="007A6293"/>
    <w:rsid w:val="007A74B6"/>
    <w:rsid w:val="007B370E"/>
    <w:rsid w:val="007B761C"/>
    <w:rsid w:val="007B77CC"/>
    <w:rsid w:val="007B7A86"/>
    <w:rsid w:val="007C7087"/>
    <w:rsid w:val="007C7353"/>
    <w:rsid w:val="007D4020"/>
    <w:rsid w:val="007D43A8"/>
    <w:rsid w:val="007D5DAD"/>
    <w:rsid w:val="007E53E2"/>
    <w:rsid w:val="007F361A"/>
    <w:rsid w:val="0081116B"/>
    <w:rsid w:val="00816103"/>
    <w:rsid w:val="008237E8"/>
    <w:rsid w:val="00824795"/>
    <w:rsid w:val="00824D34"/>
    <w:rsid w:val="00831C5C"/>
    <w:rsid w:val="00841977"/>
    <w:rsid w:val="00844DEC"/>
    <w:rsid w:val="00852285"/>
    <w:rsid w:val="00852B22"/>
    <w:rsid w:val="008543C0"/>
    <w:rsid w:val="008665C2"/>
    <w:rsid w:val="00866F59"/>
    <w:rsid w:val="0086730E"/>
    <w:rsid w:val="00870B42"/>
    <w:rsid w:val="00871536"/>
    <w:rsid w:val="008732B1"/>
    <w:rsid w:val="008756BA"/>
    <w:rsid w:val="00875D8B"/>
    <w:rsid w:val="0088030F"/>
    <w:rsid w:val="00884244"/>
    <w:rsid w:val="008945E9"/>
    <w:rsid w:val="008A701B"/>
    <w:rsid w:val="008B0812"/>
    <w:rsid w:val="008B1F7D"/>
    <w:rsid w:val="008B245C"/>
    <w:rsid w:val="008B39FA"/>
    <w:rsid w:val="008B6305"/>
    <w:rsid w:val="008C60A6"/>
    <w:rsid w:val="008D0327"/>
    <w:rsid w:val="008D5BA1"/>
    <w:rsid w:val="008D64FE"/>
    <w:rsid w:val="008E26DF"/>
    <w:rsid w:val="008E2820"/>
    <w:rsid w:val="008E3D09"/>
    <w:rsid w:val="008F42E4"/>
    <w:rsid w:val="008F7394"/>
    <w:rsid w:val="00900228"/>
    <w:rsid w:val="00902958"/>
    <w:rsid w:val="00923133"/>
    <w:rsid w:val="0092480B"/>
    <w:rsid w:val="0093715D"/>
    <w:rsid w:val="00941875"/>
    <w:rsid w:val="00944AF0"/>
    <w:rsid w:val="00946807"/>
    <w:rsid w:val="00954969"/>
    <w:rsid w:val="00962EFA"/>
    <w:rsid w:val="00963309"/>
    <w:rsid w:val="00966258"/>
    <w:rsid w:val="00971576"/>
    <w:rsid w:val="00971ED5"/>
    <w:rsid w:val="00972101"/>
    <w:rsid w:val="00980FF1"/>
    <w:rsid w:val="009820E7"/>
    <w:rsid w:val="00994BCB"/>
    <w:rsid w:val="009A08ED"/>
    <w:rsid w:val="009A240B"/>
    <w:rsid w:val="009B5D47"/>
    <w:rsid w:val="009C10C2"/>
    <w:rsid w:val="009C7194"/>
    <w:rsid w:val="009C7878"/>
    <w:rsid w:val="009D061B"/>
    <w:rsid w:val="009E0F67"/>
    <w:rsid w:val="009E3D50"/>
    <w:rsid w:val="009F08C3"/>
    <w:rsid w:val="009F624E"/>
    <w:rsid w:val="009F75CB"/>
    <w:rsid w:val="009F7BFE"/>
    <w:rsid w:val="00A01F14"/>
    <w:rsid w:val="00A12799"/>
    <w:rsid w:val="00A12B39"/>
    <w:rsid w:val="00A17B44"/>
    <w:rsid w:val="00A220A3"/>
    <w:rsid w:val="00A22C5A"/>
    <w:rsid w:val="00A23BB6"/>
    <w:rsid w:val="00A26726"/>
    <w:rsid w:val="00A43A8C"/>
    <w:rsid w:val="00A464E2"/>
    <w:rsid w:val="00A47F9F"/>
    <w:rsid w:val="00A5079B"/>
    <w:rsid w:val="00A572F5"/>
    <w:rsid w:val="00A6417F"/>
    <w:rsid w:val="00A81622"/>
    <w:rsid w:val="00A8190A"/>
    <w:rsid w:val="00A82C26"/>
    <w:rsid w:val="00A83110"/>
    <w:rsid w:val="00A839B5"/>
    <w:rsid w:val="00A9441C"/>
    <w:rsid w:val="00A96BAA"/>
    <w:rsid w:val="00AA321D"/>
    <w:rsid w:val="00AA3A5C"/>
    <w:rsid w:val="00AA3AA2"/>
    <w:rsid w:val="00AA3E4B"/>
    <w:rsid w:val="00AA4307"/>
    <w:rsid w:val="00AB6AE1"/>
    <w:rsid w:val="00AB6FE1"/>
    <w:rsid w:val="00AC099F"/>
    <w:rsid w:val="00AC300E"/>
    <w:rsid w:val="00AC40FA"/>
    <w:rsid w:val="00AD0829"/>
    <w:rsid w:val="00AD0896"/>
    <w:rsid w:val="00AD6EE7"/>
    <w:rsid w:val="00AE4B30"/>
    <w:rsid w:val="00AE5C84"/>
    <w:rsid w:val="00AE68F0"/>
    <w:rsid w:val="00AF0CC4"/>
    <w:rsid w:val="00AF1B20"/>
    <w:rsid w:val="00B00B22"/>
    <w:rsid w:val="00B020A9"/>
    <w:rsid w:val="00B04925"/>
    <w:rsid w:val="00B13741"/>
    <w:rsid w:val="00B20156"/>
    <w:rsid w:val="00B2045B"/>
    <w:rsid w:val="00B220E6"/>
    <w:rsid w:val="00B3359E"/>
    <w:rsid w:val="00B34527"/>
    <w:rsid w:val="00B40E43"/>
    <w:rsid w:val="00B420AE"/>
    <w:rsid w:val="00B44EAC"/>
    <w:rsid w:val="00B5499B"/>
    <w:rsid w:val="00B5599F"/>
    <w:rsid w:val="00B561C5"/>
    <w:rsid w:val="00B666D3"/>
    <w:rsid w:val="00B67593"/>
    <w:rsid w:val="00B70F7A"/>
    <w:rsid w:val="00B80832"/>
    <w:rsid w:val="00B80D24"/>
    <w:rsid w:val="00B87240"/>
    <w:rsid w:val="00B902C0"/>
    <w:rsid w:val="00B929A6"/>
    <w:rsid w:val="00B93391"/>
    <w:rsid w:val="00B942AE"/>
    <w:rsid w:val="00BA05D2"/>
    <w:rsid w:val="00BB1C99"/>
    <w:rsid w:val="00BB752C"/>
    <w:rsid w:val="00BD042C"/>
    <w:rsid w:val="00BD3491"/>
    <w:rsid w:val="00BD4F4C"/>
    <w:rsid w:val="00BE0B36"/>
    <w:rsid w:val="00BE2B48"/>
    <w:rsid w:val="00BE3428"/>
    <w:rsid w:val="00BF0F02"/>
    <w:rsid w:val="00BF5594"/>
    <w:rsid w:val="00C02597"/>
    <w:rsid w:val="00C10DC0"/>
    <w:rsid w:val="00C12ACF"/>
    <w:rsid w:val="00C20576"/>
    <w:rsid w:val="00C2788B"/>
    <w:rsid w:val="00C31F0C"/>
    <w:rsid w:val="00C334A3"/>
    <w:rsid w:val="00C413F0"/>
    <w:rsid w:val="00C431A7"/>
    <w:rsid w:val="00C45E8E"/>
    <w:rsid w:val="00C464DC"/>
    <w:rsid w:val="00C51AC6"/>
    <w:rsid w:val="00C521B1"/>
    <w:rsid w:val="00C53ABA"/>
    <w:rsid w:val="00C54E23"/>
    <w:rsid w:val="00C57EBC"/>
    <w:rsid w:val="00C633F3"/>
    <w:rsid w:val="00C76161"/>
    <w:rsid w:val="00C76FDE"/>
    <w:rsid w:val="00C7748C"/>
    <w:rsid w:val="00C83C3E"/>
    <w:rsid w:val="00C8485B"/>
    <w:rsid w:val="00C9491A"/>
    <w:rsid w:val="00CA0D29"/>
    <w:rsid w:val="00CA6A49"/>
    <w:rsid w:val="00CB6B66"/>
    <w:rsid w:val="00CC2907"/>
    <w:rsid w:val="00CC5515"/>
    <w:rsid w:val="00CD23BC"/>
    <w:rsid w:val="00CD24F5"/>
    <w:rsid w:val="00CD60E7"/>
    <w:rsid w:val="00CE1708"/>
    <w:rsid w:val="00CE3366"/>
    <w:rsid w:val="00CE5B12"/>
    <w:rsid w:val="00CE6098"/>
    <w:rsid w:val="00CF105C"/>
    <w:rsid w:val="00CF435E"/>
    <w:rsid w:val="00CF7F21"/>
    <w:rsid w:val="00D03767"/>
    <w:rsid w:val="00D0378F"/>
    <w:rsid w:val="00D143B6"/>
    <w:rsid w:val="00D21363"/>
    <w:rsid w:val="00D24661"/>
    <w:rsid w:val="00D268C1"/>
    <w:rsid w:val="00D30BDC"/>
    <w:rsid w:val="00D310C3"/>
    <w:rsid w:val="00D32411"/>
    <w:rsid w:val="00D33DB7"/>
    <w:rsid w:val="00D34ED0"/>
    <w:rsid w:val="00D35F87"/>
    <w:rsid w:val="00D44D5A"/>
    <w:rsid w:val="00D465BE"/>
    <w:rsid w:val="00D50416"/>
    <w:rsid w:val="00D51E14"/>
    <w:rsid w:val="00D6257A"/>
    <w:rsid w:val="00D631E3"/>
    <w:rsid w:val="00D65696"/>
    <w:rsid w:val="00D7221F"/>
    <w:rsid w:val="00D7281C"/>
    <w:rsid w:val="00D76A57"/>
    <w:rsid w:val="00D85FFF"/>
    <w:rsid w:val="00D93B22"/>
    <w:rsid w:val="00DA3818"/>
    <w:rsid w:val="00DA446E"/>
    <w:rsid w:val="00DA6275"/>
    <w:rsid w:val="00DB4694"/>
    <w:rsid w:val="00DC03DB"/>
    <w:rsid w:val="00DC34AE"/>
    <w:rsid w:val="00DC6BE2"/>
    <w:rsid w:val="00DC7137"/>
    <w:rsid w:val="00DD1C4A"/>
    <w:rsid w:val="00DD3AF8"/>
    <w:rsid w:val="00DE11FB"/>
    <w:rsid w:val="00DE1EF8"/>
    <w:rsid w:val="00DE7BD0"/>
    <w:rsid w:val="00DF3514"/>
    <w:rsid w:val="00DF375E"/>
    <w:rsid w:val="00DF4449"/>
    <w:rsid w:val="00DF530D"/>
    <w:rsid w:val="00E04036"/>
    <w:rsid w:val="00E13ED8"/>
    <w:rsid w:val="00E240D5"/>
    <w:rsid w:val="00E37F86"/>
    <w:rsid w:val="00E44B01"/>
    <w:rsid w:val="00E51F28"/>
    <w:rsid w:val="00E53947"/>
    <w:rsid w:val="00E72E94"/>
    <w:rsid w:val="00E7484E"/>
    <w:rsid w:val="00E74D6A"/>
    <w:rsid w:val="00E75164"/>
    <w:rsid w:val="00E81B64"/>
    <w:rsid w:val="00E870D6"/>
    <w:rsid w:val="00E877F4"/>
    <w:rsid w:val="00E9418D"/>
    <w:rsid w:val="00EA1857"/>
    <w:rsid w:val="00EA48ED"/>
    <w:rsid w:val="00EA4FFB"/>
    <w:rsid w:val="00EB31DB"/>
    <w:rsid w:val="00EB5B92"/>
    <w:rsid w:val="00EC2DA0"/>
    <w:rsid w:val="00EC45FF"/>
    <w:rsid w:val="00ED5D3F"/>
    <w:rsid w:val="00EE0499"/>
    <w:rsid w:val="00EE1D60"/>
    <w:rsid w:val="00EE217C"/>
    <w:rsid w:val="00EE586A"/>
    <w:rsid w:val="00EE643E"/>
    <w:rsid w:val="00EF4ECF"/>
    <w:rsid w:val="00EF6158"/>
    <w:rsid w:val="00F001D0"/>
    <w:rsid w:val="00F012A1"/>
    <w:rsid w:val="00F1117E"/>
    <w:rsid w:val="00F112C8"/>
    <w:rsid w:val="00F119FA"/>
    <w:rsid w:val="00F13332"/>
    <w:rsid w:val="00F37475"/>
    <w:rsid w:val="00F37867"/>
    <w:rsid w:val="00F4720A"/>
    <w:rsid w:val="00F537C6"/>
    <w:rsid w:val="00F54EF9"/>
    <w:rsid w:val="00F76720"/>
    <w:rsid w:val="00F80B8E"/>
    <w:rsid w:val="00F82C2E"/>
    <w:rsid w:val="00F84524"/>
    <w:rsid w:val="00F86571"/>
    <w:rsid w:val="00F94EAF"/>
    <w:rsid w:val="00F96EF6"/>
    <w:rsid w:val="00F97C2A"/>
    <w:rsid w:val="00FA2581"/>
    <w:rsid w:val="00FA33C7"/>
    <w:rsid w:val="00FA6F1D"/>
    <w:rsid w:val="00FB0A1E"/>
    <w:rsid w:val="00FB1C0F"/>
    <w:rsid w:val="00FB72F7"/>
    <w:rsid w:val="00FC369D"/>
    <w:rsid w:val="00FC7516"/>
    <w:rsid w:val="00FC7B73"/>
    <w:rsid w:val="00FD7793"/>
    <w:rsid w:val="00FE1E69"/>
    <w:rsid w:val="00FE3A9A"/>
    <w:rsid w:val="00FE4D99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5D2"/>
    <w:pPr>
      <w:ind w:left="720"/>
      <w:contextualSpacing/>
    </w:pPr>
  </w:style>
  <w:style w:type="paragraph" w:customStyle="1" w:styleId="Default">
    <w:name w:val="Default"/>
    <w:rsid w:val="003B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949"/>
  </w:style>
  <w:style w:type="paragraph" w:styleId="Stopka">
    <w:name w:val="footer"/>
    <w:basedOn w:val="Normalny"/>
    <w:link w:val="StopkaZnak"/>
    <w:uiPriority w:val="99"/>
    <w:unhideWhenUsed/>
    <w:rsid w:val="003D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E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E4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40E43"/>
    <w:rPr>
      <w:color w:val="0000FF"/>
      <w:u w:val="single"/>
    </w:rPr>
  </w:style>
  <w:style w:type="character" w:customStyle="1" w:styleId="citation">
    <w:name w:val="citation"/>
    <w:basedOn w:val="Domylnaczcionkaakapitu"/>
    <w:rsid w:val="00B40E43"/>
  </w:style>
  <w:style w:type="character" w:customStyle="1" w:styleId="lang-list">
    <w:name w:val="lang-list"/>
    <w:basedOn w:val="Domylnaczcionkaakapitu"/>
    <w:rsid w:val="00B40E43"/>
  </w:style>
  <w:style w:type="paragraph" w:styleId="Bezodstpw">
    <w:name w:val="No Spacing"/>
    <w:uiPriority w:val="1"/>
    <w:qFormat/>
    <w:rsid w:val="008F7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5D2"/>
    <w:pPr>
      <w:ind w:left="720"/>
      <w:contextualSpacing/>
    </w:pPr>
  </w:style>
  <w:style w:type="paragraph" w:customStyle="1" w:styleId="Default">
    <w:name w:val="Default"/>
    <w:rsid w:val="003B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949"/>
  </w:style>
  <w:style w:type="paragraph" w:styleId="Stopka">
    <w:name w:val="footer"/>
    <w:basedOn w:val="Normalny"/>
    <w:link w:val="StopkaZnak"/>
    <w:uiPriority w:val="99"/>
    <w:unhideWhenUsed/>
    <w:rsid w:val="003D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E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E4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40E43"/>
    <w:rPr>
      <w:color w:val="0000FF"/>
      <w:u w:val="single"/>
    </w:rPr>
  </w:style>
  <w:style w:type="character" w:customStyle="1" w:styleId="citation">
    <w:name w:val="citation"/>
    <w:basedOn w:val="Domylnaczcionkaakapitu"/>
    <w:rsid w:val="00B40E43"/>
  </w:style>
  <w:style w:type="character" w:customStyle="1" w:styleId="lang-list">
    <w:name w:val="lang-list"/>
    <w:basedOn w:val="Domylnaczcionkaakapitu"/>
    <w:rsid w:val="00B40E43"/>
  </w:style>
  <w:style w:type="paragraph" w:styleId="Bezodstpw">
    <w:name w:val="No Spacing"/>
    <w:uiPriority w:val="1"/>
    <w:qFormat/>
    <w:rsid w:val="008F7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obszary-tematyczne/ludnosc/ludnosc/powierzchnia-i-ludnosc-w-przekroju-terytorialnym-w-2019-roku,7,16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EM\Downloads\Ankieta_MGOPS_2019_08_18%20(4)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8_18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ymon.iskierka\Desktop\ISKIERKA\r&#243;&#380;ne\Magdi\Ankieta_MGOPS_2019_09_23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495636998254804E-2"/>
          <c:y val="8.1794195250659632E-2"/>
          <c:w val="0.63188276317280834"/>
          <c:h val="0.74934036939313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usługi opiekuńcze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34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46336"/>
        <c:axId val="116683136"/>
      </c:barChart>
      <c:catAx>
        <c:axId val="12564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1668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683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56463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40751211823996"/>
          <c:y val="0.33663012407860071"/>
          <c:w val="0.23910368032189808"/>
          <c:h val="0.27100600216762549"/>
        </c:manualLayout>
      </c:layout>
      <c:overlay val="0"/>
      <c:spPr>
        <a:noFill/>
        <a:ln w="0">
          <a:solidFill>
            <a:srgbClr val="000000"/>
          </a:solidFill>
          <a:prstDash val="solid"/>
        </a:ln>
      </c:spPr>
      <c:txPr>
        <a:bodyPr/>
        <a:lstStyle/>
        <a:p>
          <a:pPr>
            <a:defRPr sz="15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/>
              <a:t>Stopień niepełnosprawności [(jeśli orzeczono) 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9C-4407-939C-C06B0F5FDE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9C-4407-939C-C06B0F5FDE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9C-4407-939C-C06B0F5FDE5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4,6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pl-PL"/>
                      <a:t>6,9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tabela!$AA$15:$AC$15</c:f>
              <c:strCache>
                <c:ptCount val="3"/>
                <c:pt idx="0">
                  <c:v>Lekki</c:v>
                </c:pt>
                <c:pt idx="1">
                  <c:v>Umiarkowany</c:v>
                </c:pt>
                <c:pt idx="2">
                  <c:v>Znaczny</c:v>
                </c:pt>
              </c:strCache>
            </c:strRef>
          </c:cat>
          <c:val>
            <c:numRef>
              <c:f>tabela!$AA$147:$AC$147</c:f>
              <c:numCache>
                <c:formatCode>0.0%</c:formatCode>
                <c:ptCount val="3"/>
                <c:pt idx="0">
                  <c:v>0.21428571428571427</c:v>
                </c:pt>
                <c:pt idx="1">
                  <c:v>0.4642857142857143</c:v>
                </c:pt>
                <c:pt idx="2">
                  <c:v>0.32142857142857145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9C-4407-939C-C06B0F5FDE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Potrzeba korzystania z usług specjalistycznych [udział %]</a:t>
            </a:r>
          </a:p>
        </c:rich>
      </c:tx>
      <c:layout>
        <c:manualLayout>
          <c:xMode val="edge"/>
          <c:yMode val="edge"/>
          <c:x val="0.16835357457395284"/>
          <c:y val="1.75361683472161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8.7670389342682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tabela!$AD$15:$AQ$15</c:f>
              <c:strCache>
                <c:ptCount val="14"/>
                <c:pt idx="0">
                  <c:v>Lekarz pierwszego kontaktu</c:v>
                </c:pt>
                <c:pt idx="1">
                  <c:v>Lekarz specjalista</c:v>
                </c:pt>
                <c:pt idx="2">
                  <c:v>Pobyt w szpitalu</c:v>
                </c:pt>
                <c:pt idx="3">
                  <c:v>Badania diagnostyczne</c:v>
                </c:pt>
                <c:pt idx="4">
                  <c:v>Rehabilitacja</c:v>
                </c:pt>
                <c:pt idx="5">
                  <c:v>Pielęgniarka środowiskowa</c:v>
                </c:pt>
                <c:pt idx="6">
                  <c:v>Opiekunka z pomocy społecznej</c:v>
                </c:pt>
                <c:pt idx="7">
                  <c:v>Badania kontrolne</c:v>
                </c:pt>
                <c:pt idx="8">
                  <c:v>Programy profilaktyczne</c:v>
                </c:pt>
                <c:pt idx="9">
                  <c:v>Poradnia geriatyczna</c:v>
                </c:pt>
                <c:pt idx="10">
                  <c:v>Usługi ambulatoryjne</c:v>
                </c:pt>
                <c:pt idx="11">
                  <c:v>Ratownictwo medyczne</c:v>
                </c:pt>
                <c:pt idx="12">
                  <c:v>Zakład opiekuńczo-leczniczy</c:v>
                </c:pt>
                <c:pt idx="13">
                  <c:v>Teleopieka</c:v>
                </c:pt>
              </c:strCache>
            </c:strRef>
          </c:cat>
          <c:val>
            <c:numRef>
              <c:f>tabela!$AD$147:$AQ$147</c:f>
              <c:numCache>
                <c:formatCode>0.0%</c:formatCode>
                <c:ptCount val="14"/>
                <c:pt idx="0">
                  <c:v>0.89230769230769236</c:v>
                </c:pt>
                <c:pt idx="1">
                  <c:v>0.69230769230769229</c:v>
                </c:pt>
                <c:pt idx="2">
                  <c:v>0.23846153846153847</c:v>
                </c:pt>
                <c:pt idx="3">
                  <c:v>0.43846153846153846</c:v>
                </c:pt>
                <c:pt idx="4">
                  <c:v>0.36153846153846153</c:v>
                </c:pt>
                <c:pt idx="5">
                  <c:v>0.15384615384615385</c:v>
                </c:pt>
                <c:pt idx="6">
                  <c:v>4.6153846153846156E-2</c:v>
                </c:pt>
                <c:pt idx="7">
                  <c:v>0.6</c:v>
                </c:pt>
                <c:pt idx="8">
                  <c:v>0.27692307692307694</c:v>
                </c:pt>
                <c:pt idx="9">
                  <c:v>8.461538461538462E-2</c:v>
                </c:pt>
                <c:pt idx="10">
                  <c:v>0.29230769230769232</c:v>
                </c:pt>
                <c:pt idx="11">
                  <c:v>0.13846153846153847</c:v>
                </c:pt>
                <c:pt idx="12">
                  <c:v>3.8461538461538464E-2</c:v>
                </c:pt>
                <c:pt idx="13">
                  <c:v>8.461538461538462E-2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F0-47C1-9701-0651D2E9ADA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7477120"/>
        <c:axId val="137484160"/>
      </c:barChart>
      <c:catAx>
        <c:axId val="137477120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484160"/>
        <c:crosses val="autoZero"/>
        <c:auto val="1"/>
        <c:lblAlgn val="ctr"/>
        <c:lblOffset val="100"/>
        <c:noMultiLvlLbl val="0"/>
      </c:catAx>
      <c:valAx>
        <c:axId val="13748416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3747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baseline="0">
                <a:effectLst/>
              </a:rPr>
              <a:t>Korzystanie z pomocy osób "trzecich</a:t>
            </a:r>
            <a:r>
              <a:rPr lang="pl-PL" sz="1800" b="1" i="0" baseline="0">
                <a:effectLst/>
              </a:rPr>
              <a:t>" [udział %]</a:t>
            </a:r>
            <a:endParaRPr lang="pl-PL" sz="18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40"/>
      <c:rotY val="3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A2-4293-A4E7-4CD006116F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A2-4293-A4E7-4CD006116F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A2-4293-A4E7-4CD006116FB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pl-PL"/>
                      <a:t>6,2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45,4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pl-PL"/>
                      <a:t>20%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tabela!$AR$15:$AT$15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Czasami</c:v>
                </c:pt>
              </c:strCache>
            </c:strRef>
          </c:cat>
          <c:val>
            <c:numRef>
              <c:f>tabela!$AR$147:$AT$147</c:f>
              <c:numCache>
                <c:formatCode>0.0%</c:formatCode>
                <c:ptCount val="3"/>
                <c:pt idx="0">
                  <c:v>0.2857142857142857</c:v>
                </c:pt>
                <c:pt idx="1">
                  <c:v>0.49579831932773111</c:v>
                </c:pt>
                <c:pt idx="2">
                  <c:v>0.21848739495798319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8A2-4293-A4E7-4CD006116FB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baseline="0">
                <a:effectLst/>
              </a:rPr>
              <a:t>Problemy w samodzielnym wykonywaniu czynności [udział %]</a:t>
            </a:r>
            <a:endParaRPr lang="pl-PL" sz="20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r"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tabela!$AU$15:$BL$15</c:f>
              <c:strCache>
                <c:ptCount val="18"/>
                <c:pt idx="0">
                  <c:v>Zakupy codzienne</c:v>
                </c:pt>
                <c:pt idx="1">
                  <c:v>Rozporządzanie własnymi pieniedzmi (np. Kontrolowanie wysatków, opłacanie rachunków)</c:v>
                </c:pt>
                <c:pt idx="2">
                  <c:v>Lekkie prace domowe (zmywanie, ścieranie kurzu)</c:v>
                </c:pt>
                <c:pt idx="3">
                  <c:v>Wykonywanie cięższych prac domowych (np. mycie okien, palenie w piecu, itp.)</c:v>
                </c:pt>
                <c:pt idx="4">
                  <c:v>Kąpiel</c:v>
                </c:pt>
                <c:pt idx="5">
                  <c:v>Poruszanie się</c:v>
                </c:pt>
                <c:pt idx="6">
                  <c:v>Podnoszenie/ dźwiganie ciężaru</c:v>
                </c:pt>
                <c:pt idx="7">
                  <c:v>Sięganie lub wyciąganie ramion powyżej barków</c:v>
                </c:pt>
                <c:pt idx="8">
                  <c:v>Pisanie lub utrzymanie drobnych przedmiotów</c:v>
                </c:pt>
                <c:pt idx="9">
                  <c:v>Ubieranie i rozbieranie się</c:v>
                </c:pt>
                <c:pt idx="10">
                  <c:v>Korzystanie z toalety</c:v>
                </c:pt>
                <c:pt idx="11">
                  <c:v>Wstawanie z łóżka z przemieszczeniem się na fotel</c:v>
                </c:pt>
                <c:pt idx="12">
                  <c:v>Samodzielne jedzenie</c:v>
                </c:pt>
                <c:pt idx="13">
                  <c:v>Kontrolowanie czynności fizjologicznych</c:v>
                </c:pt>
                <c:pt idx="14">
                  <c:v>Przygotowanie sobie posiłków</c:v>
                </c:pt>
                <c:pt idx="15">
                  <c:v>Majsterkowanie/ pranie swoich rzeczy</c:v>
                </c:pt>
                <c:pt idx="16">
                  <c:v>Przygotowanie i zażycie leków</c:v>
                </c:pt>
                <c:pt idx="17">
                  <c:v>Opieka nad wnukami</c:v>
                </c:pt>
              </c:strCache>
            </c:strRef>
          </c:cat>
          <c:val>
            <c:numRef>
              <c:f>tabela!$AU$147:$BL$147</c:f>
              <c:numCache>
                <c:formatCode>0.0%</c:formatCode>
                <c:ptCount val="18"/>
                <c:pt idx="0">
                  <c:v>0.2</c:v>
                </c:pt>
                <c:pt idx="1">
                  <c:v>0.1076923076923077</c:v>
                </c:pt>
                <c:pt idx="2">
                  <c:v>0.18461538461538463</c:v>
                </c:pt>
                <c:pt idx="3">
                  <c:v>0.40769230769230769</c:v>
                </c:pt>
                <c:pt idx="4">
                  <c:v>0.16923076923076924</c:v>
                </c:pt>
                <c:pt idx="5">
                  <c:v>0.23076923076923078</c:v>
                </c:pt>
                <c:pt idx="6">
                  <c:v>0.5</c:v>
                </c:pt>
                <c:pt idx="7">
                  <c:v>0.33076923076923076</c:v>
                </c:pt>
                <c:pt idx="8">
                  <c:v>0.13846153846153847</c:v>
                </c:pt>
                <c:pt idx="9">
                  <c:v>0.14615384615384616</c:v>
                </c:pt>
                <c:pt idx="10">
                  <c:v>0.11538461538461539</c:v>
                </c:pt>
                <c:pt idx="11">
                  <c:v>0.16153846153846155</c:v>
                </c:pt>
                <c:pt idx="12">
                  <c:v>9.2307692307692313E-2</c:v>
                </c:pt>
                <c:pt idx="13">
                  <c:v>0.1076923076923077</c:v>
                </c:pt>
                <c:pt idx="14">
                  <c:v>0.11538461538461539</c:v>
                </c:pt>
                <c:pt idx="15">
                  <c:v>0.19230769230769232</c:v>
                </c:pt>
                <c:pt idx="16">
                  <c:v>9.2307692307692313E-2</c:v>
                </c:pt>
                <c:pt idx="17">
                  <c:v>0.18461538461538463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25-4A57-BF44-E9A07E760A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7542272"/>
        <c:axId val="137549312"/>
      </c:barChart>
      <c:catAx>
        <c:axId val="13754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549312"/>
        <c:crosses val="autoZero"/>
        <c:auto val="1"/>
        <c:lblAlgn val="ctr"/>
        <c:lblOffset val="100"/>
        <c:noMultiLvlLbl val="0"/>
      </c:catAx>
      <c:valAx>
        <c:axId val="137549312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3754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 dirty="0" smtClean="0">
                <a:effectLst/>
              </a:rPr>
              <a:t>Miejsce </a:t>
            </a:r>
            <a:r>
              <a:rPr lang="pl-PL" sz="1800" b="1" i="0" baseline="0" dirty="0">
                <a:effectLst/>
              </a:rPr>
              <a:t>spędzania wolnego czasu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baseline="0" dirty="0">
                <a:effectLst/>
              </a:rPr>
              <a:t>[udział %]</a:t>
            </a:r>
            <a:endParaRPr lang="pl-PL" sz="1800" dirty="0">
              <a:effectLst/>
            </a:endParaRPr>
          </a:p>
        </c:rich>
      </c:tx>
      <c:layout>
        <c:manualLayout>
          <c:xMode val="edge"/>
          <c:yMode val="edge"/>
          <c:x val="0.18657867457412186"/>
          <c:y val="2.945794785967023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tabela!$BM$15</c:f>
              <c:strCache>
                <c:ptCount val="1"/>
                <c:pt idx="0">
                  <c:v>W domu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tabela!$BM$147</c:f>
              <c:numCache>
                <c:formatCode>0.0%</c:formatCode>
                <c:ptCount val="1"/>
                <c:pt idx="0">
                  <c:v>0.84615384615384615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4C-448B-8971-B17AD4D7020B}"/>
            </c:ext>
          </c:extLst>
        </c:ser>
        <c:ser>
          <c:idx val="1"/>
          <c:order val="1"/>
          <c:tx>
            <c:strRef>
              <c:f>tabela!$BN$15</c:f>
              <c:strCache>
                <c:ptCount val="1"/>
                <c:pt idx="0">
                  <c:v>Poza domem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tabela!$BN$147</c:f>
              <c:numCache>
                <c:formatCode>0.0%</c:formatCode>
                <c:ptCount val="1"/>
                <c:pt idx="0">
                  <c:v>0.2076923076923077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4C-448B-8971-B17AD4D702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38445184"/>
        <c:axId val="138446720"/>
        <c:axId val="0"/>
      </c:bar3DChart>
      <c:catAx>
        <c:axId val="1384451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38446720"/>
        <c:crosses val="autoZero"/>
        <c:auto val="1"/>
        <c:lblAlgn val="ctr"/>
        <c:lblOffset val="100"/>
        <c:noMultiLvlLbl val="0"/>
      </c:catAx>
      <c:valAx>
        <c:axId val="13844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44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Chęć uczestnictwa w życiu społecznym</a:t>
            </a:r>
          </a:p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 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tabela!$BO$15</c:f>
              <c:strCache>
                <c:ptCount val="1"/>
                <c:pt idx="0">
                  <c:v>Tak 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tabela!$BO$147</c:f>
              <c:numCache>
                <c:formatCode>0.0%</c:formatCode>
                <c:ptCount val="1"/>
                <c:pt idx="0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86-43B5-B909-5FD872B2469A}"/>
            </c:ext>
          </c:extLst>
        </c:ser>
        <c:ser>
          <c:idx val="1"/>
          <c:order val="1"/>
          <c:tx>
            <c:strRef>
              <c:f>tabela!$BP$15</c:f>
              <c:strCache>
                <c:ptCount val="1"/>
                <c:pt idx="0">
                  <c:v>Nie 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tabela!$BP$147</c:f>
              <c:numCache>
                <c:formatCode>0.0%</c:formatCode>
                <c:ptCount val="1"/>
                <c:pt idx="0">
                  <c:v>0.25384615384615383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86-43B5-B909-5FD872B24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0010624"/>
        <c:axId val="140012160"/>
        <c:axId val="0"/>
      </c:bar3DChart>
      <c:catAx>
        <c:axId val="140010624"/>
        <c:scaling>
          <c:orientation val="minMax"/>
        </c:scaling>
        <c:delete val="1"/>
        <c:axPos val="b"/>
        <c:majorTickMark val="none"/>
        <c:minorTickMark val="none"/>
        <c:tickLblPos val="nextTo"/>
        <c:crossAx val="140012160"/>
        <c:crosses val="autoZero"/>
        <c:auto val="1"/>
        <c:lblAlgn val="ctr"/>
        <c:lblOffset val="100"/>
        <c:noMultiLvlLbl val="0"/>
      </c:catAx>
      <c:valAx>
        <c:axId val="14001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01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Zainteresowanie formami wolnego czasu </a:t>
            </a:r>
            <a:r>
              <a:rPr lang="pl-PL" sz="1800"/>
              <a:t>[udział %]</a:t>
            </a:r>
            <a:endParaRPr lang="pl-PL" sz="2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tabela!$BQ$15:$CD$15</c:f>
              <c:strCache>
                <c:ptCount val="14"/>
                <c:pt idx="0">
                  <c:v>Zajęcia sportowe</c:v>
                </c:pt>
                <c:pt idx="1">
                  <c:v>Gry towarzyskie</c:v>
                </c:pt>
                <c:pt idx="2">
                  <c:v>Wycieczki turystyczne</c:v>
                </c:pt>
                <c:pt idx="3">
                  <c:v>Warszaty rękodzielne</c:v>
                </c:pt>
                <c:pt idx="4">
                  <c:v>Zajęcia kulturalne</c:v>
                </c:pt>
                <c:pt idx="5">
                  <c:v>Zajęcia kulinarne</c:v>
                </c:pt>
                <c:pt idx="6">
                  <c:v>Zajęcia komputerowe</c:v>
                </c:pt>
                <c:pt idx="7">
                  <c:v>Spotkania edukacyjno-naukowe</c:v>
                </c:pt>
                <c:pt idx="8">
                  <c:v>Warsztaty dotyczące bezpieczeństwa</c:v>
                </c:pt>
                <c:pt idx="9">
                  <c:v>Inne warsztaty tematyczne</c:v>
                </c:pt>
                <c:pt idx="10">
                  <c:v>Spotkania ze specjalistami z różnych dziedzin (np. psycholog, pedagog, radca prawny, pielęgniarka, dietetyk, inne)</c:v>
                </c:pt>
                <c:pt idx="11">
                  <c:v>Nauka obsługi różnych urządzeń/poznawanie nowych technologii</c:v>
                </c:pt>
                <c:pt idx="12">
                  <c:v>Spotkania okolicznościowe seniorów</c:v>
                </c:pt>
                <c:pt idx="13">
                  <c:v>Inne (jakie?)</c:v>
                </c:pt>
              </c:strCache>
            </c:strRef>
          </c:cat>
          <c:val>
            <c:numRef>
              <c:f>tabela!$BQ$147:$CD$147</c:f>
              <c:numCache>
                <c:formatCode>0.0%</c:formatCode>
                <c:ptCount val="14"/>
                <c:pt idx="0">
                  <c:v>0.1</c:v>
                </c:pt>
                <c:pt idx="1">
                  <c:v>0.16153846153846155</c:v>
                </c:pt>
                <c:pt idx="2">
                  <c:v>0.60769230769230764</c:v>
                </c:pt>
                <c:pt idx="3">
                  <c:v>0.17692307692307693</c:v>
                </c:pt>
                <c:pt idx="4">
                  <c:v>0.2846153846153846</c:v>
                </c:pt>
                <c:pt idx="5">
                  <c:v>0.23076923076923078</c:v>
                </c:pt>
                <c:pt idx="6">
                  <c:v>0.18461538461538463</c:v>
                </c:pt>
                <c:pt idx="7">
                  <c:v>0.13076923076923078</c:v>
                </c:pt>
                <c:pt idx="8">
                  <c:v>9.2307692307692313E-2</c:v>
                </c:pt>
                <c:pt idx="9">
                  <c:v>0.15384615384615385</c:v>
                </c:pt>
                <c:pt idx="10">
                  <c:v>0.38461538461538464</c:v>
                </c:pt>
                <c:pt idx="11">
                  <c:v>0.16923076923076924</c:v>
                </c:pt>
                <c:pt idx="12">
                  <c:v>0.56153846153846154</c:v>
                </c:pt>
                <c:pt idx="13">
                  <c:v>2.3076923076923078E-2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C6-4015-A2F8-DF2080C32F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0036352"/>
        <c:axId val="140051584"/>
      </c:barChart>
      <c:catAx>
        <c:axId val="14003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051584"/>
        <c:crosses val="autoZero"/>
        <c:auto val="1"/>
        <c:lblAlgn val="ctr"/>
        <c:lblOffset val="100"/>
        <c:noMultiLvlLbl val="0"/>
      </c:catAx>
      <c:valAx>
        <c:axId val="14005158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003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400" b="1" i="0" baseline="0">
                <a:effectLst/>
              </a:rPr>
              <a:t>Forma skorzystania z pomocy </a:t>
            </a:r>
            <a:r>
              <a:rPr lang="pl-PL" sz="2000" b="1" i="0" baseline="0">
                <a:effectLst/>
              </a:rPr>
              <a:t>(gdyby była taka możliwość) [udział %]</a:t>
            </a:r>
            <a:endParaRPr lang="pl-PL" sz="20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tabela!$CE$15:$CP$15</c:f>
              <c:strCache>
                <c:ptCount val="12"/>
                <c:pt idx="0">
                  <c:v>Usługi opiekuńcze (kilka razy w tygodniu, kilka godzin)</c:v>
                </c:pt>
                <c:pt idx="1">
                  <c:v>Dom pomocy społecznej (opieka całodobowa)</c:v>
                </c:pt>
                <c:pt idx="2">
                  <c:v>Dom dziennego pobytu (pobyt w ciagu dnia, ok 8 godzin, z posiłkiem, zajeciami usprawniająco-aktywizującymi, transportem itp.)</c:v>
                </c:pt>
                <c:pt idx="3">
                  <c:v>Kluby seniora (okazjonalne spotkania rekraacyjno-edukacyjne, 1-2 razy w tygodniu)</c:v>
                </c:pt>
                <c:pt idx="4">
                  <c:v>Uniwersytet Trzeciego Wieku (edukacja wekendowa)</c:v>
                </c:pt>
                <c:pt idx="5">
                  <c:v>Środowiskowy dom samopomocy (warsztaty terapii zajęciowej dla osób niepełnosprawnych, 8 godzin dziennie)</c:v>
                </c:pt>
                <c:pt idx="6">
                  <c:v>Mieszkanie komunalne dla osób starszych/ adaptacja mieszkań do potrzeb osób starszych</c:v>
                </c:pt>
                <c:pt idx="7">
                  <c:v>Hospicjum stacjonarne</c:v>
                </c:pt>
                <c:pt idx="8">
                  <c:v>Hospicjum domowe</c:v>
                </c:pt>
                <c:pt idx="9">
                  <c:v>Zakład opiekuńczo-leczniczy2</c:v>
                </c:pt>
                <c:pt idx="10">
                  <c:v>Teleopieka </c:v>
                </c:pt>
                <c:pt idx="11">
                  <c:v>Inne</c:v>
                </c:pt>
              </c:strCache>
            </c:strRef>
          </c:cat>
          <c:val>
            <c:numRef>
              <c:f>tabela!$CE$147:$CP$147</c:f>
              <c:numCache>
                <c:formatCode>0.0%</c:formatCode>
                <c:ptCount val="12"/>
                <c:pt idx="0">
                  <c:v>0.10948905109489052</c:v>
                </c:pt>
                <c:pt idx="1">
                  <c:v>7.2992700729927005E-3</c:v>
                </c:pt>
                <c:pt idx="2">
                  <c:v>9.4890510948905105E-2</c:v>
                </c:pt>
                <c:pt idx="3">
                  <c:v>0.39416058394160586</c:v>
                </c:pt>
                <c:pt idx="4">
                  <c:v>0.13138686131386862</c:v>
                </c:pt>
                <c:pt idx="5">
                  <c:v>2.1897810218978103E-2</c:v>
                </c:pt>
                <c:pt idx="6">
                  <c:v>5.1094890510948905E-2</c:v>
                </c:pt>
                <c:pt idx="7">
                  <c:v>7.2992700729927005E-3</c:v>
                </c:pt>
                <c:pt idx="8">
                  <c:v>1.4598540145985401E-2</c:v>
                </c:pt>
                <c:pt idx="9">
                  <c:v>4.3795620437956206E-2</c:v>
                </c:pt>
                <c:pt idx="10">
                  <c:v>0.10948905109489052</c:v>
                </c:pt>
                <c:pt idx="11">
                  <c:v>1.4598540145985401E-2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54-47F1-8D08-880D2A931B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0055680"/>
        <c:axId val="140061696"/>
      </c:barChart>
      <c:catAx>
        <c:axId val="140055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061696"/>
        <c:crosses val="autoZero"/>
        <c:auto val="1"/>
        <c:lblAlgn val="ctr"/>
        <c:lblOffset val="100"/>
        <c:noMultiLvlLbl val="0"/>
      </c:catAx>
      <c:valAx>
        <c:axId val="14006169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005568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baseline="0">
                <a:effectLst/>
              </a:rPr>
              <a:t>Utrudnienia w korzystaniu z różnych form aktywności [udział %]</a:t>
            </a:r>
            <a:endParaRPr lang="pl-PL" sz="2000">
              <a:effectLst/>
            </a:endParaRPr>
          </a:p>
        </c:rich>
      </c:tx>
      <c:layout>
        <c:manualLayout>
          <c:xMode val="edge"/>
          <c:yMode val="edge"/>
          <c:x val="0.15031777464034238"/>
          <c:y val="1.479813928687985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tabela!$CQ$15:$DD$15</c:f>
              <c:strCache>
                <c:ptCount val="14"/>
                <c:pt idx="0">
                  <c:v>Duża odległość</c:v>
                </c:pt>
                <c:pt idx="1">
                  <c:v>Brak odpowiednich połaczeń komunikacyjnych</c:v>
                </c:pt>
                <c:pt idx="2">
                  <c:v>Bariery architektoniczne</c:v>
                </c:pt>
                <c:pt idx="3">
                  <c:v>Niechęć otoczenia</c:v>
                </c:pt>
                <c:pt idx="4">
                  <c:v>Brak opieki ze strony rodziny</c:v>
                </c:pt>
                <c:pt idx="5">
                  <c:v>Niechęć do wychodzenia z domu</c:v>
                </c:pt>
                <c:pt idx="6">
                  <c:v>Brak czasu</c:v>
                </c:pt>
                <c:pt idx="7">
                  <c:v>Brak środków finansowych</c:v>
                </c:pt>
                <c:pt idx="8">
                  <c:v>Brak motywacji</c:v>
                </c:pt>
                <c:pt idx="9">
                  <c:v>Brak informacji o różnych inicjatywach podejmowanych w gminie</c:v>
                </c:pt>
                <c:pt idx="10">
                  <c:v>Stan zdrowia</c:v>
                </c:pt>
                <c:pt idx="11">
                  <c:v>Ubóstwo i bieda</c:v>
                </c:pt>
                <c:pt idx="12">
                  <c:v>Nie ma problemów</c:v>
                </c:pt>
                <c:pt idx="13">
                  <c:v>Inne  </c:v>
                </c:pt>
              </c:strCache>
            </c:strRef>
          </c:cat>
          <c:val>
            <c:numRef>
              <c:f>tabela!$CQ$147:$DD$147</c:f>
              <c:numCache>
                <c:formatCode>0.0%</c:formatCode>
                <c:ptCount val="14"/>
                <c:pt idx="0">
                  <c:v>0.33846153846153848</c:v>
                </c:pt>
                <c:pt idx="1">
                  <c:v>0.32307692307692309</c:v>
                </c:pt>
                <c:pt idx="2">
                  <c:v>5.3846153846153849E-2</c:v>
                </c:pt>
                <c:pt idx="3">
                  <c:v>3.0769230769230771E-2</c:v>
                </c:pt>
                <c:pt idx="4">
                  <c:v>3.0769230769230771E-2</c:v>
                </c:pt>
                <c:pt idx="5">
                  <c:v>8.461538461538462E-2</c:v>
                </c:pt>
                <c:pt idx="6">
                  <c:v>0.15384615384615385</c:v>
                </c:pt>
                <c:pt idx="7">
                  <c:v>0.30769230769230771</c:v>
                </c:pt>
                <c:pt idx="8">
                  <c:v>0.12307692307692308</c:v>
                </c:pt>
                <c:pt idx="9">
                  <c:v>0.27692307692307694</c:v>
                </c:pt>
                <c:pt idx="10">
                  <c:v>0.2153846153846154</c:v>
                </c:pt>
                <c:pt idx="11">
                  <c:v>3.0769230769230771E-2</c:v>
                </c:pt>
                <c:pt idx="12">
                  <c:v>0.14615384615384616</c:v>
                </c:pt>
                <c:pt idx="13">
                  <c:v>1.5384615384615385E-2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36-4A56-912B-DEBA103650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0082176"/>
        <c:axId val="140252288"/>
      </c:barChart>
      <c:catAx>
        <c:axId val="14008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252288"/>
        <c:crosses val="autoZero"/>
        <c:auto val="1"/>
        <c:lblAlgn val="ctr"/>
        <c:lblOffset val="100"/>
        <c:noMultiLvlLbl val="0"/>
      </c:catAx>
      <c:valAx>
        <c:axId val="14025228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008217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Zainteresowanie transportem do domu dziennego pobytu</a:t>
            </a:r>
            <a:r>
              <a:rPr lang="pl-PL" sz="1600" baseline="0"/>
              <a:t> lub ŚDS</a:t>
            </a:r>
            <a:endParaRPr lang="pl-PL" sz="1600"/>
          </a:p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 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5030716621396116E-2"/>
          <c:y val="0.45324074074074072"/>
          <c:w val="0.82831090232262028"/>
          <c:h val="0.449537037037037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tabela!$DE$15</c:f>
              <c:strCache>
                <c:ptCount val="1"/>
                <c:pt idx="0">
                  <c:v>Tak  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8F4-414A-A5C4-0AD258F0C98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8F4-414A-A5C4-0AD258F0C9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tabela!$DE$147</c:f>
              <c:numCache>
                <c:formatCode>0.0%</c:formatCode>
                <c:ptCount val="1"/>
                <c:pt idx="0">
                  <c:v>0.2846153846153846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F4-414A-A5C4-0AD258F0C98B}"/>
            </c:ext>
          </c:extLst>
        </c:ser>
        <c:ser>
          <c:idx val="1"/>
          <c:order val="1"/>
          <c:tx>
            <c:strRef>
              <c:f>tabela!$DF$15</c:f>
              <c:strCache>
                <c:ptCount val="1"/>
                <c:pt idx="0">
                  <c:v>Nie  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tabela!$DF$147</c:f>
              <c:numCache>
                <c:formatCode>0.0%</c:formatCode>
                <c:ptCount val="1"/>
                <c:pt idx="0">
                  <c:v>0.65384615384615385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8F4-414A-A5C4-0AD258F0C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0300672"/>
        <c:axId val="140302208"/>
      </c:barChart>
      <c:catAx>
        <c:axId val="1403006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302208"/>
        <c:crosses val="autoZero"/>
        <c:auto val="1"/>
        <c:lblAlgn val="ctr"/>
        <c:lblOffset val="100"/>
        <c:noMultiLvlLbl val="0"/>
      </c:catAx>
      <c:valAx>
        <c:axId val="1403022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crossAx val="14030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495636998254804E-2"/>
          <c:y val="8.1794195250659632E-2"/>
          <c:w val="0.62129144851657936"/>
          <c:h val="0.74934036939313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osoby w DPS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31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16032"/>
        <c:axId val="134317568"/>
      </c:barChart>
      <c:catAx>
        <c:axId val="13431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4317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317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43160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123909249563701"/>
          <c:y val="0.40897097625329815"/>
          <c:w val="0.26178010471204188"/>
          <c:h val="8.9709762532981532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dirty="0"/>
              <a:t>Gotowość do ponoszenia </a:t>
            </a:r>
            <a:r>
              <a:rPr lang="pl-PL" sz="1800" dirty="0" smtClean="0"/>
              <a:t>kosztów uczestnictwa  </a:t>
            </a:r>
            <a:r>
              <a:rPr lang="pl-PL" sz="1800" dirty="0"/>
              <a:t>w wybranych przez siebie aktywnościach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dirty="0"/>
              <a:t>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tabela!$DG$15</c:f>
              <c:strCache>
                <c:ptCount val="1"/>
                <c:pt idx="0">
                  <c:v>Tak 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92C-4122-B4AD-097DF9CA6C7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92C-4122-B4AD-097DF9CA6C72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92C-4122-B4AD-097DF9CA6C7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tabela!$DG$147</c:f>
              <c:numCache>
                <c:formatCode>0.0%</c:formatCode>
                <c:ptCount val="1"/>
                <c:pt idx="0">
                  <c:v>0.13076923076923078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92C-4122-B4AD-097DF9CA6C72}"/>
            </c:ext>
          </c:extLst>
        </c:ser>
        <c:ser>
          <c:idx val="1"/>
          <c:order val="1"/>
          <c:tx>
            <c:strRef>
              <c:f>tabela!$DH$15</c:f>
              <c:strCache>
                <c:ptCount val="1"/>
                <c:pt idx="0">
                  <c:v>Nie 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tabela!$DH$147</c:f>
              <c:numCache>
                <c:formatCode>0.0%</c:formatCode>
                <c:ptCount val="1"/>
                <c:pt idx="0">
                  <c:v>0.43076923076923079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92C-4122-B4AD-097DF9CA6C72}"/>
            </c:ext>
          </c:extLst>
        </c:ser>
        <c:ser>
          <c:idx val="2"/>
          <c:order val="2"/>
          <c:tx>
            <c:strRef>
              <c:f>tabela!$DI$15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tabela!$DI$147</c:f>
              <c:numCache>
                <c:formatCode>0.0%</c:formatCode>
                <c:ptCount val="1"/>
                <c:pt idx="0">
                  <c:v>0.37692307692307692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92C-4122-B4AD-097DF9CA6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0401664"/>
        <c:axId val="140428032"/>
      </c:barChart>
      <c:catAx>
        <c:axId val="140401664"/>
        <c:scaling>
          <c:orientation val="minMax"/>
        </c:scaling>
        <c:delete val="1"/>
        <c:axPos val="b"/>
        <c:majorTickMark val="out"/>
        <c:minorTickMark val="none"/>
        <c:tickLblPos val="nextTo"/>
        <c:crossAx val="140428032"/>
        <c:crosses val="autoZero"/>
        <c:auto val="1"/>
        <c:lblAlgn val="ctr"/>
        <c:lblOffset val="100"/>
        <c:noMultiLvlLbl val="0"/>
      </c:catAx>
      <c:valAx>
        <c:axId val="140428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crossAx val="14040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800" dirty="0"/>
              <a:t>Płeć: </a:t>
            </a:r>
            <a:r>
              <a:rPr lang="pl-PL" sz="1600" b="1" dirty="0"/>
              <a:t>[liczba uczestników</a:t>
            </a:r>
            <a:r>
              <a:rPr lang="pl-PL" sz="1600" dirty="0"/>
              <a:t>;</a:t>
            </a:r>
            <a:r>
              <a:rPr lang="pl-PL" sz="1600" baseline="0" dirty="0"/>
              <a:t> </a:t>
            </a:r>
            <a:r>
              <a:rPr lang="pl-PL" sz="1600" b="1" baseline="0" dirty="0"/>
              <a:t>udział procentowy</a:t>
            </a:r>
            <a:r>
              <a:rPr lang="pl-PL" sz="1800" baseline="0" dirty="0"/>
              <a:t>]</a:t>
            </a:r>
            <a:endParaRPr lang="pl-PL" sz="1800" dirty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2A-48ED-B4D7-CF2A2DDCCD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2A-48ED-B4D7-CF2A2DDCCD7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 sz="1600" baseline="0" dirty="0" smtClean="0"/>
                      <a:t>KOBIETA; 84; 65%</a:t>
                    </a:r>
                    <a:endParaRPr lang="en-US" sz="1600" baseline="0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4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pl-PL" sz="1400" baseline="0" dirty="0" smtClean="0"/>
                      <a:t>MĘŻCZYZNA; 45; 35%</a:t>
                    </a:r>
                    <a:endParaRPr lang="en-US" sz="1400" baseline="0" dirty="0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tabela!$B$15:$C$15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tabela!$B$146:$C$146</c:f>
              <c:numCache>
                <c:formatCode>General</c:formatCode>
                <c:ptCount val="2"/>
                <c:pt idx="0">
                  <c:v>84</c:v>
                </c:pt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tabela!$B$15:$C$15</c15:f>
                <c15:dlblRangeCache>
                  <c:ptCount val="2"/>
                  <c:pt idx="0">
                    <c:v>Kobieta</c:v>
                  </c:pt>
                  <c:pt idx="1">
                    <c:v>Mężczyzna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192A-48ED-B4D7-CF2A2DDCCD7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400"/>
              <a:t>Wykształcenie</a:t>
            </a:r>
            <a:r>
              <a:rPr lang="pl-PL" sz="2400" baseline="0"/>
              <a:t> </a:t>
            </a:r>
            <a:r>
              <a:rPr lang="pl-PL" sz="2000" baseline="0"/>
              <a:t>[liczba osób]</a:t>
            </a:r>
            <a:endParaRPr lang="pl-PL" sz="2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General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tabela!$E$15:$I$15</c:f>
              <c:strCache>
                <c:ptCount val="5"/>
                <c:pt idx="0">
                  <c:v>Niepełne podstawowe/ podstawowe</c:v>
                </c:pt>
                <c:pt idx="1">
                  <c:v>Gimnazjalne</c:v>
                </c:pt>
                <c:pt idx="2">
                  <c:v>Zawodowe</c:v>
                </c:pt>
                <c:pt idx="3">
                  <c:v>Średnie</c:v>
                </c:pt>
                <c:pt idx="4">
                  <c:v>Wyższe</c:v>
                </c:pt>
              </c:strCache>
            </c:strRef>
          </c:cat>
          <c:val>
            <c:numRef>
              <c:f>tabela!$E$146:$I$146</c:f>
              <c:numCache>
                <c:formatCode>General</c:formatCode>
                <c:ptCount val="5"/>
                <c:pt idx="0">
                  <c:v>30</c:v>
                </c:pt>
                <c:pt idx="1">
                  <c:v>3</c:v>
                </c:pt>
                <c:pt idx="2">
                  <c:v>66</c:v>
                </c:pt>
                <c:pt idx="3">
                  <c:v>27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6-4044-B5D1-5E903B2D5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4044288"/>
        <c:axId val="134054272"/>
      </c:barChart>
      <c:catAx>
        <c:axId val="134044288"/>
        <c:scaling>
          <c:orientation val="minMax"/>
        </c:scaling>
        <c:delete val="0"/>
        <c:axPos val="b"/>
        <c:numFmt formatCode="0.00%" sourceLinked="0"/>
        <c:majorTickMark val="out"/>
        <c:minorTickMark val="out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4054272"/>
        <c:crosses val="autoZero"/>
        <c:auto val="1"/>
        <c:lblAlgn val="ctr"/>
        <c:lblOffset val="100"/>
        <c:noMultiLvlLbl val="0"/>
      </c:catAx>
      <c:valAx>
        <c:axId val="134054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4044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Sytuacja rodzinna [udział %]</a:t>
            </a:r>
          </a:p>
          <a:p>
            <a:pPr>
              <a:defRPr sz="16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7A8-4CC4-9A2D-9EA37DA2A7AE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7A8-4CC4-9A2D-9EA37DA2A7AE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7A8-4CC4-9A2D-9EA37DA2A7AE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7A8-4CC4-9A2D-9EA37DA2A7A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pl-PL"/>
                      <a:t>3,8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26,9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5</a:t>
                    </a:r>
                    <a:r>
                      <a:rPr lang="pl-PL"/>
                      <a:t>6,9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tabela!$J$15:$M$15</c:f>
              <c:strCache>
                <c:ptCount val="4"/>
                <c:pt idx="0">
                  <c:v>Osoba samotna</c:v>
                </c:pt>
                <c:pt idx="1">
                  <c:v>Osoba w związku</c:v>
                </c:pt>
                <c:pt idx="2">
                  <c:v>Osoba w rodzinie</c:v>
                </c:pt>
                <c:pt idx="3">
                  <c:v>Mieszkam z…</c:v>
                </c:pt>
              </c:strCache>
            </c:strRef>
          </c:cat>
          <c:val>
            <c:numRef>
              <c:f>tabela!$J$147:$M$147</c:f>
              <c:numCache>
                <c:formatCode>0.0%</c:formatCode>
                <c:ptCount val="4"/>
                <c:pt idx="0">
                  <c:v>0.14173228346456693</c:v>
                </c:pt>
                <c:pt idx="1">
                  <c:v>0.27559055118110237</c:v>
                </c:pt>
                <c:pt idx="2">
                  <c:v>0.58267716535433067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7A8-4CC4-9A2D-9EA37DA2A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4064384"/>
        <c:axId val="134070272"/>
      </c:barChart>
      <c:catAx>
        <c:axId val="134064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4070272"/>
        <c:crosses val="autoZero"/>
        <c:auto val="1"/>
        <c:lblAlgn val="ctr"/>
        <c:lblOffset val="100"/>
        <c:noMultiLvlLbl val="0"/>
      </c:catAx>
      <c:valAx>
        <c:axId val="1340702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406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400"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Aktywność zawodowa</a:t>
            </a:r>
          </a:p>
          <a:p>
            <a:pPr>
              <a:defRPr sz="2000" b="1" i="0" u="none" strike="noStrike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 [</a:t>
            </a:r>
            <a:r>
              <a:rPr lang="pl-PL" sz="16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udział %</a:t>
            </a:r>
            <a:r>
              <a:rPr lang="pl-PL" sz="2000" b="1" i="0" u="none" strike="noStrike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Calibri" panose="020F0502020204030204"/>
              </a:rPr>
              <a:t>]</a:t>
            </a:r>
          </a:p>
        </c:rich>
      </c:tx>
      <c:layout>
        <c:manualLayout>
          <c:xMode val="edge"/>
          <c:yMode val="edge"/>
          <c:x val="0.24366943580660672"/>
          <c:y val="1.751313485113835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tabela!$N$15</c:f>
              <c:strCache>
                <c:ptCount val="1"/>
                <c:pt idx="0">
                  <c:v>Emeryt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73,</a:t>
                    </a:r>
                    <a:r>
                      <a:rPr lang="pl-PL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3464373685600871E-2"/>
                  <c:y val="6.5797244094488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52-44EE-A936-74288A5D88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tabela!$N$147</c:f>
              <c:numCache>
                <c:formatCode>0.0%</c:formatCode>
                <c:ptCount val="1"/>
                <c:pt idx="0">
                  <c:v>0.73282442748091603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52-44EE-A936-74288A5D888D}"/>
            </c:ext>
          </c:extLst>
        </c:ser>
        <c:ser>
          <c:idx val="1"/>
          <c:order val="1"/>
          <c:tx>
            <c:strRef>
              <c:f>tabela!$O$15</c:f>
              <c:strCache>
                <c:ptCount val="1"/>
                <c:pt idx="0">
                  <c:v>Rencista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tabela!$O$147</c:f>
              <c:numCache>
                <c:formatCode>0.0%</c:formatCode>
                <c:ptCount val="1"/>
                <c:pt idx="0">
                  <c:v>0.11450381679389313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52-44EE-A936-74288A5D888D}"/>
            </c:ext>
          </c:extLst>
        </c:ser>
        <c:ser>
          <c:idx val="2"/>
          <c:order val="2"/>
          <c:tx>
            <c:strRef>
              <c:f>tabela!$P$15</c:f>
              <c:strCache>
                <c:ptCount val="1"/>
                <c:pt idx="0">
                  <c:v>Praca zawodowa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</a:t>
                    </a:r>
                    <a:r>
                      <a:rPr lang="pl-PL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tabela!$P$147</c:f>
              <c:numCache>
                <c:formatCode>0.0%</c:formatCode>
                <c:ptCount val="1"/>
                <c:pt idx="0">
                  <c:v>0.10687022900763359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52-44EE-A936-74288A5D888D}"/>
            </c:ext>
          </c:extLst>
        </c:ser>
        <c:ser>
          <c:idx val="3"/>
          <c:order val="3"/>
          <c:tx>
            <c:strRef>
              <c:f>tabela!$Q$15</c:f>
              <c:strCache>
                <c:ptCount val="1"/>
                <c:pt idx="0">
                  <c:v>Dorabiam do renty/emerytury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tabela!$Q$147</c:f>
              <c:numCache>
                <c:formatCode>0.0%</c:formatCode>
                <c:ptCount val="1"/>
                <c:pt idx="0">
                  <c:v>4.5801526717557252E-2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52-44EE-A936-74288A5D88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axId val="135998848"/>
        <c:axId val="135997312"/>
      </c:barChart>
      <c:valAx>
        <c:axId val="1359973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35998848"/>
        <c:crosses val="autoZero"/>
        <c:crossBetween val="between"/>
      </c:valAx>
      <c:catAx>
        <c:axId val="135998848"/>
        <c:scaling>
          <c:orientation val="minMax"/>
        </c:scaling>
        <c:delete val="1"/>
        <c:axPos val="b"/>
        <c:majorTickMark val="none"/>
        <c:minorTickMark val="none"/>
        <c:tickLblPos val="nextTo"/>
        <c:crossAx val="1359973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5731385559331273E-2"/>
          <c:y val="0.38838539900587271"/>
          <c:w val="0.29641676609693646"/>
          <c:h val="0.487617621352282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/>
              <a:t>Miejsce zamieszkania </a:t>
            </a:r>
            <a:r>
              <a:rPr lang="pl-PL" sz="1400" b="1" i="0" u="none" strike="noStrike" baseline="0">
                <a:effectLst/>
              </a:rPr>
              <a:t>[liczba osób; udział %]</a:t>
            </a:r>
            <a:endParaRPr lang="pl-PL" sz="1400"/>
          </a:p>
        </c:rich>
      </c:tx>
      <c:layout>
        <c:manualLayout>
          <c:xMode val="edge"/>
          <c:yMode val="edge"/>
          <c:x val="0.16564708765099456"/>
          <c:y val="2.46847640548427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81-4875-AE98-02A61196321B}"/>
              </c:ext>
            </c:extLst>
          </c:dPt>
          <c:dPt>
            <c:idx val="1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81-4875-AE98-02A61196321B}"/>
              </c:ext>
            </c:extLst>
          </c:dPt>
          <c:dLbls>
            <c:dLbl>
              <c:idx val="0"/>
              <c:layout>
                <c:manualLayout>
                  <c:x val="0.11782807188657383"/>
                  <c:y val="8.1725314739876251E-2"/>
                </c:manualLayout>
              </c:layout>
              <c:tx>
                <c:rich>
                  <a:bodyPr/>
                  <a:lstStyle/>
                  <a:p>
                    <a:r>
                      <a:rPr lang="pl-PL" sz="1400"/>
                      <a:t>Miasto;</a:t>
                    </a:r>
                    <a:r>
                      <a:rPr lang="en-US" sz="1400"/>
                      <a:t> 3; 2</a:t>
                    </a:r>
                    <a:r>
                      <a:rPr lang="pl-PL" sz="1400"/>
                      <a:t>;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-0.21354159880439233"/>
                  <c:y val="-4.8788577217918773E-2"/>
                </c:manualLayout>
              </c:layout>
              <c:tx>
                <c:rich>
                  <a:bodyPr/>
                  <a:lstStyle/>
                  <a:p>
                    <a:r>
                      <a:rPr lang="pl-PL" sz="1400"/>
                      <a:t>Wsie;</a:t>
                    </a:r>
                    <a:r>
                      <a:rPr lang="en-US" sz="1400"/>
                      <a:t> 125; 98%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'[Ankieta_MGOPS_2019_08_18 (4).xlsm]tabela'!$R$15:$S$15</c:f>
              <c:strCache>
                <c:ptCount val="2"/>
                <c:pt idx="0">
                  <c:v>Miasto Nowe Skalmierzyce</c:v>
                </c:pt>
                <c:pt idx="1">
                  <c:v>Gmina Nowe Skalmierzyce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tabela!$R$14:$S$15</c15:sqref>
                  </c15:fullRef>
                  <c15:levelRef>
                    <c15:sqref>tabela!$R$15:$S$15</c15:sqref>
                  </c15:levelRef>
                </c:ext>
              </c:extLst>
            </c:strRef>
          </c:cat>
          <c:val>
            <c:numRef>
              <c:f>'[Ankieta_MGOPS_2019_08_18 (4).xlsm]tabela'!$R$146:$S$146</c:f>
              <c:numCache>
                <c:formatCode>General</c:formatCode>
                <c:ptCount val="2"/>
                <c:pt idx="0">
                  <c:v>3</c:v>
                </c:pt>
                <c:pt idx="1">
                  <c:v>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51-40A7-8C59-D556AF484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400"/>
              <a:t>Ocena zdrowia </a:t>
            </a:r>
            <a:r>
              <a:rPr lang="pl-PL" sz="2000"/>
              <a:t>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tabela!$T$15</c:f>
              <c:strCache>
                <c:ptCount val="1"/>
                <c:pt idx="0">
                  <c:v>W pełni sprawny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tabela!$T$147</c:f>
              <c:numCache>
                <c:formatCode>0.0%</c:formatCode>
                <c:ptCount val="1"/>
                <c:pt idx="0">
                  <c:v>0.63846153846153841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2D-4A5E-91F5-C3786A2B20F8}"/>
            </c:ext>
          </c:extLst>
        </c:ser>
        <c:ser>
          <c:idx val="1"/>
          <c:order val="1"/>
          <c:tx>
            <c:strRef>
              <c:f>tabela!$U$15</c:f>
              <c:strCache>
                <c:ptCount val="1"/>
                <c:pt idx="0">
                  <c:v>Wymagam stałej opieki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tabela!$U$147</c:f>
              <c:numCache>
                <c:formatCode>0.0%</c:formatCode>
                <c:ptCount val="1"/>
                <c:pt idx="0">
                  <c:v>5.3846153846153849E-2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2D-4A5E-91F5-C3786A2B20F8}"/>
            </c:ext>
          </c:extLst>
        </c:ser>
        <c:ser>
          <c:idx val="2"/>
          <c:order val="2"/>
          <c:tx>
            <c:strRef>
              <c:f>tabela!$V$15</c:f>
              <c:strCache>
                <c:ptCount val="1"/>
                <c:pt idx="0">
                  <c:v>Wymagam częściowej opieki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tabela!$V$147</c:f>
              <c:numCache>
                <c:formatCode>0.0%</c:formatCode>
                <c:ptCount val="1"/>
                <c:pt idx="0">
                  <c:v>0.30769230769230771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2D-4A5E-91F5-C3786A2B20F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7318784"/>
        <c:axId val="137320320"/>
      </c:barChart>
      <c:catAx>
        <c:axId val="1373187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37320320"/>
        <c:crosses val="autoZero"/>
        <c:auto val="1"/>
        <c:lblAlgn val="ctr"/>
        <c:lblOffset val="100"/>
        <c:noMultiLvlLbl val="0"/>
      </c:catAx>
      <c:valAx>
        <c:axId val="137320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3731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658447436365479"/>
          <c:y val="0.78486696062415884"/>
          <c:w val="0.65386315553346563"/>
          <c:h val="0.19485302923811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Orzeczenie o niepełnosprawności</a:t>
            </a:r>
          </a:p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 [udział %]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tabela!$W$15</c:f>
              <c:strCache>
                <c:ptCount val="1"/>
                <c:pt idx="0">
                  <c:v>Tak, z orzeczoną niepełnosprawnością fizyczną - uszkodzenie narządu ruchu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tabela!$W$147</c:f>
              <c:numCache>
                <c:formatCode>0.0%</c:formatCode>
                <c:ptCount val="1"/>
                <c:pt idx="0">
                  <c:v>0.14615384615384616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1B-4EDF-A28C-3AEF42332B25}"/>
            </c:ext>
          </c:extLst>
        </c:ser>
        <c:ser>
          <c:idx val="1"/>
          <c:order val="1"/>
          <c:tx>
            <c:strRef>
              <c:f>tabela!$X$15</c:f>
              <c:strCache>
                <c:ptCount val="1"/>
                <c:pt idx="0">
                  <c:v>Tak, z orzeczoną niepełnosprawnością fizyczną - przewlekłe choroby wewnętrzne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tabela!$X$147</c:f>
              <c:numCache>
                <c:formatCode>0.0%</c:formatCode>
                <c:ptCount val="1"/>
                <c:pt idx="0">
                  <c:v>6.1538461538461542E-2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1B-4EDF-A28C-3AEF42332B25}"/>
            </c:ext>
          </c:extLst>
        </c:ser>
        <c:ser>
          <c:idx val="2"/>
          <c:order val="2"/>
          <c:tx>
            <c:strRef>
              <c:f>tabela!$Y$15</c:f>
              <c:strCache>
                <c:ptCount val="1"/>
                <c:pt idx="0">
                  <c:v>Tak, z orzeczoną niepwłnosprawnością sensoryczną - osoby niewidome i słabowidzące, odoby niesłyszące i słabosłyszące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tabela!$Y$147</c:f>
              <c:numCache>
                <c:formatCode>0.0%</c:formatCode>
                <c:ptCount val="1"/>
                <c:pt idx="0">
                  <c:v>3.0769230769230771E-2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1B-4EDF-A28C-3AEF42332B25}"/>
            </c:ext>
          </c:extLst>
        </c:ser>
        <c:ser>
          <c:idx val="3"/>
          <c:order val="3"/>
          <c:tx>
            <c:strRef>
              <c:f>tabela!$Z$15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tabela!$Z$147</c:f>
              <c:numCache>
                <c:formatCode>0.0%</c:formatCode>
                <c:ptCount val="1"/>
                <c:pt idx="0">
                  <c:v>0.64615384615384619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1B-4EDF-A28C-3AEF42332B2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7428992"/>
        <c:axId val="137430528"/>
      </c:barChart>
      <c:catAx>
        <c:axId val="137428992"/>
        <c:scaling>
          <c:orientation val="minMax"/>
        </c:scaling>
        <c:delete val="1"/>
        <c:axPos val="b"/>
        <c:majorTickMark val="none"/>
        <c:minorTickMark val="none"/>
        <c:tickLblPos val="nextTo"/>
        <c:crossAx val="137430528"/>
        <c:crosses val="autoZero"/>
        <c:auto val="1"/>
        <c:lblAlgn val="ctr"/>
        <c:lblOffset val="100"/>
        <c:noMultiLvlLbl val="0"/>
      </c:catAx>
      <c:valAx>
        <c:axId val="137430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3742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0970346816087335E-2"/>
          <c:y val="0.57951324397231385"/>
          <c:w val="0.83805910466606759"/>
          <c:h val="0.402974901053423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114B-E029-48A6-AFA3-DE7643D1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5789</Words>
  <Characters>34734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2019-10-10T06:46:00Z</cp:lastPrinted>
  <dcterms:created xsi:type="dcterms:W3CDTF">2020-02-25T11:45:00Z</dcterms:created>
  <dcterms:modified xsi:type="dcterms:W3CDTF">2020-02-25T11:45:00Z</dcterms:modified>
</cp:coreProperties>
</file>